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373" w14:textId="7018177C" w:rsidR="008E2635" w:rsidRPr="004A75AD" w:rsidRDefault="008E2635" w:rsidP="00E9731C">
      <w:pPr>
        <w:jc w:val="center"/>
        <w:rPr>
          <w:rFonts w:ascii="Garamond" w:hAnsi="Garamond" w:cs="Times New Roman"/>
          <w:b/>
          <w:bCs/>
          <w:iCs/>
        </w:rPr>
      </w:pPr>
    </w:p>
    <w:p w14:paraId="3A10B658" w14:textId="14ADEBD8" w:rsidR="00F244F0" w:rsidRPr="004A75AD" w:rsidRDefault="00842E14" w:rsidP="00E9731C">
      <w:pPr>
        <w:jc w:val="center"/>
        <w:rPr>
          <w:rFonts w:ascii="Garamond" w:hAnsi="Garamond" w:cs="Times New Roman"/>
          <w:b/>
          <w:bCs/>
          <w:iCs/>
        </w:rPr>
      </w:pPr>
      <w:r w:rsidRPr="004A75AD">
        <w:rPr>
          <w:rFonts w:ascii="Garamond" w:hAnsi="Garamond" w:cs="Times New Roman"/>
          <w:b/>
          <w:bCs/>
          <w:iCs/>
        </w:rPr>
        <w:t xml:space="preserve">UMOWA </w:t>
      </w:r>
    </w:p>
    <w:p w14:paraId="7555769D" w14:textId="606C6FE2" w:rsidR="00842E14" w:rsidRPr="004A75AD" w:rsidRDefault="00842E14" w:rsidP="00E9731C">
      <w:pPr>
        <w:jc w:val="center"/>
        <w:rPr>
          <w:rFonts w:ascii="Garamond" w:hAnsi="Garamond" w:cs="Times New Roman"/>
          <w:b/>
          <w:bCs/>
          <w:iCs/>
        </w:rPr>
      </w:pPr>
      <w:r w:rsidRPr="004A75AD">
        <w:rPr>
          <w:rFonts w:ascii="Garamond" w:hAnsi="Garamond" w:cs="Times New Roman"/>
          <w:b/>
          <w:bCs/>
          <w:iCs/>
        </w:rPr>
        <w:t xml:space="preserve">O </w:t>
      </w:r>
      <w:r w:rsidR="00A50380" w:rsidRPr="004A75AD">
        <w:rPr>
          <w:rFonts w:ascii="Garamond" w:hAnsi="Garamond" w:cs="Times New Roman"/>
          <w:b/>
          <w:bCs/>
          <w:iCs/>
        </w:rPr>
        <w:t xml:space="preserve">PRACE PROJEKTOWE I </w:t>
      </w:r>
      <w:r w:rsidRPr="004A75AD">
        <w:rPr>
          <w:rFonts w:ascii="Garamond" w:hAnsi="Garamond" w:cs="Times New Roman"/>
          <w:b/>
          <w:bCs/>
          <w:iCs/>
        </w:rPr>
        <w:t>ROBOTY BUDOWLANE</w:t>
      </w:r>
      <w:r w:rsidR="0027466A" w:rsidRPr="004A75AD">
        <w:rPr>
          <w:rFonts w:ascii="Garamond" w:hAnsi="Garamond" w:cs="Times New Roman"/>
          <w:b/>
          <w:bCs/>
          <w:iCs/>
        </w:rPr>
        <w:t xml:space="preserve"> </w:t>
      </w:r>
    </w:p>
    <w:p w14:paraId="3B0D0E17" w14:textId="77777777" w:rsidR="004E37EE" w:rsidRPr="004A75AD" w:rsidRDefault="004E37EE" w:rsidP="00E9731C">
      <w:pPr>
        <w:jc w:val="center"/>
        <w:rPr>
          <w:rFonts w:ascii="Garamond" w:hAnsi="Garamond" w:cs="Times New Roman"/>
          <w:b/>
          <w:bCs/>
          <w:iCs/>
        </w:rPr>
      </w:pPr>
    </w:p>
    <w:p w14:paraId="4D30EBA3" w14:textId="77777777" w:rsidR="00380CB3" w:rsidRPr="004A75AD" w:rsidRDefault="00380CB3" w:rsidP="00380CB3">
      <w:pPr>
        <w:jc w:val="both"/>
        <w:rPr>
          <w:rFonts w:ascii="Garamond" w:hAnsi="Garamond" w:cs="Times New Roman"/>
          <w:iCs/>
        </w:rPr>
      </w:pPr>
    </w:p>
    <w:p w14:paraId="7A309D46" w14:textId="46768DF6" w:rsidR="00842E14" w:rsidRPr="004A75AD" w:rsidRDefault="00842E14" w:rsidP="0046354D">
      <w:pPr>
        <w:jc w:val="both"/>
        <w:rPr>
          <w:rFonts w:ascii="Garamond" w:hAnsi="Garamond" w:cs="Times New Roman"/>
          <w:iCs/>
        </w:rPr>
      </w:pPr>
      <w:r w:rsidRPr="004A75AD">
        <w:rPr>
          <w:rFonts w:ascii="Garamond" w:hAnsi="Garamond" w:cs="Times New Roman"/>
          <w:iCs/>
        </w:rPr>
        <w:t>zawarta w dniu ……………………………….. roku w Warszawie,  pomiędzy:</w:t>
      </w:r>
    </w:p>
    <w:p w14:paraId="40C4517A" w14:textId="45B38400" w:rsidR="00380CB3" w:rsidRPr="004A75AD" w:rsidRDefault="00A5791A" w:rsidP="00380CB3">
      <w:pPr>
        <w:jc w:val="both"/>
        <w:rPr>
          <w:rFonts w:ascii="Garamond" w:hAnsi="Garamond" w:cs="Times New Roman"/>
          <w:iCs/>
        </w:rPr>
      </w:pPr>
      <w:bookmarkStart w:id="0" w:name="_Hlk14443173"/>
      <w:r w:rsidRPr="004A75AD">
        <w:rPr>
          <w:rFonts w:ascii="Garamond" w:eastAsia="Lucida Sans Unicode" w:hAnsi="Garamond" w:cs="Arial Narrow"/>
          <w:b/>
          <w:bCs/>
          <w:highlight w:val="white"/>
          <w:lang w:eastAsia="pl-PL"/>
        </w:rPr>
        <w:t>PHH</w:t>
      </w:r>
      <w:r w:rsidR="00380CB3" w:rsidRPr="004A75AD">
        <w:rPr>
          <w:rFonts w:ascii="Garamond" w:eastAsia="Lucida Sans Unicode" w:hAnsi="Garamond" w:cs="Arial Narrow"/>
          <w:b/>
          <w:bCs/>
          <w:highlight w:val="white"/>
          <w:lang w:eastAsia="pl-PL"/>
        </w:rPr>
        <w:t xml:space="preserve"> HOTELE sp. z o.o. </w:t>
      </w:r>
      <w:r w:rsidR="00380CB3" w:rsidRPr="004A75AD">
        <w:rPr>
          <w:rFonts w:ascii="Garamond" w:eastAsia="Lucida Sans Unicode" w:hAnsi="Garamond" w:cs="Arial Narrow"/>
          <w:b/>
          <w:highlight w:val="white"/>
          <w:lang w:eastAsia="pl-PL"/>
        </w:rPr>
        <w:t>z siedzibą w Warszawie,</w:t>
      </w:r>
      <w:r w:rsidR="00380CB3" w:rsidRPr="004A75AD">
        <w:rPr>
          <w:rFonts w:ascii="Garamond" w:eastAsia="Lucida Sans Unicode" w:hAnsi="Garamond" w:cs="Arial Narrow"/>
          <w:highlight w:val="white"/>
          <w:lang w:eastAsia="pl-PL"/>
        </w:rPr>
        <w:t xml:space="preserve"> adres: ul. Żwirki i Wigury 1, 00-906 Warszawa</w:t>
      </w:r>
      <w:bookmarkEnd w:id="0"/>
      <w:r w:rsidR="00380CB3" w:rsidRPr="004A75AD">
        <w:rPr>
          <w:rFonts w:ascii="Garamond" w:eastAsia="Lucida Sans Unicode" w:hAnsi="Garamond" w:cs="Arial Narrow"/>
          <w:highlight w:val="white"/>
          <w:lang w:eastAsia="pl-PL"/>
        </w:rPr>
        <w:t xml:space="preserve">, wpisaną do rejestru przedsiębiorców Krajowego Rejestru Sądowego prowadzonego przez Sąd Rejonowy dla m.st. Warszawy w Warszawie, XIII Wydział Gospodarczy Krajowego Rejestru Sądowego pod numerem KRS: 0000219989; o kapitale zakładowym 132 155 842,00 zł; NIP: 676-227-84-06; REGON: 356882180, </w:t>
      </w:r>
    </w:p>
    <w:p w14:paraId="679777DA" w14:textId="77777777" w:rsidR="00842E14" w:rsidRPr="004A75AD" w:rsidRDefault="00842E14" w:rsidP="0046354D">
      <w:pPr>
        <w:jc w:val="both"/>
        <w:rPr>
          <w:rFonts w:ascii="Garamond" w:hAnsi="Garamond" w:cs="Times New Roman"/>
          <w:iCs/>
        </w:rPr>
      </w:pPr>
      <w:r w:rsidRPr="004A75AD">
        <w:rPr>
          <w:rFonts w:ascii="Garamond" w:hAnsi="Garamond" w:cs="Times New Roman"/>
          <w:iCs/>
        </w:rPr>
        <w:t xml:space="preserve">reprezentowaną przez:  </w:t>
      </w:r>
    </w:p>
    <w:p w14:paraId="38DDE37A" w14:textId="7C77FE5A" w:rsidR="00842E14" w:rsidRPr="004A75AD" w:rsidRDefault="00842E14" w:rsidP="0046354D">
      <w:pPr>
        <w:jc w:val="both"/>
        <w:rPr>
          <w:rFonts w:ascii="Garamond" w:hAnsi="Garamond" w:cs="Times New Roman"/>
          <w:iCs/>
        </w:rPr>
      </w:pPr>
      <w:r w:rsidRPr="004A75AD">
        <w:rPr>
          <w:rFonts w:ascii="Garamond" w:hAnsi="Garamond" w:cs="Times New Roman"/>
          <w:iCs/>
        </w:rPr>
        <w:t>1</w:t>
      </w:r>
      <w:r w:rsidR="009C367B" w:rsidRPr="004A75AD">
        <w:rPr>
          <w:rFonts w:ascii="Garamond" w:hAnsi="Garamond" w:cs="Times New Roman"/>
          <w:iCs/>
        </w:rPr>
        <w:t>……………………</w:t>
      </w:r>
      <w:r w:rsidR="00BE7009" w:rsidRPr="004A75AD">
        <w:rPr>
          <w:rFonts w:ascii="Garamond" w:hAnsi="Garamond" w:cs="Times New Roman"/>
          <w:iCs/>
        </w:rPr>
        <w:t>……………………………………………………………………………………….</w:t>
      </w:r>
    </w:p>
    <w:p w14:paraId="336C8DC5" w14:textId="260F46C4" w:rsidR="00842E14" w:rsidRPr="004A75AD" w:rsidRDefault="00842E14" w:rsidP="0046354D">
      <w:pPr>
        <w:jc w:val="both"/>
        <w:rPr>
          <w:rFonts w:ascii="Garamond" w:hAnsi="Garamond" w:cs="Times New Roman"/>
          <w:iCs/>
        </w:rPr>
      </w:pPr>
      <w:r w:rsidRPr="004A75AD">
        <w:rPr>
          <w:rFonts w:ascii="Garamond" w:hAnsi="Garamond" w:cs="Times New Roman"/>
          <w:iCs/>
        </w:rPr>
        <w:t>2</w:t>
      </w:r>
      <w:r w:rsidR="009C367B" w:rsidRPr="004A75AD">
        <w:rPr>
          <w:rFonts w:ascii="Garamond" w:hAnsi="Garamond" w:cs="Times New Roman"/>
          <w:iCs/>
        </w:rPr>
        <w:t>………………………</w:t>
      </w:r>
      <w:r w:rsidR="00BE7009" w:rsidRPr="004A75AD">
        <w:rPr>
          <w:rFonts w:ascii="Garamond" w:hAnsi="Garamond" w:cs="Times New Roman"/>
          <w:iCs/>
        </w:rPr>
        <w:t>…………………………………………………………………………………….</w:t>
      </w:r>
    </w:p>
    <w:p w14:paraId="66879F39" w14:textId="4EDF24EA" w:rsidR="00842E14" w:rsidRPr="004A75AD" w:rsidRDefault="00842E14" w:rsidP="0046354D">
      <w:pPr>
        <w:jc w:val="both"/>
        <w:rPr>
          <w:rFonts w:ascii="Garamond" w:hAnsi="Garamond" w:cs="Times New Roman"/>
          <w:iCs/>
        </w:rPr>
      </w:pPr>
      <w:r w:rsidRPr="004A75AD">
        <w:rPr>
          <w:rFonts w:ascii="Garamond" w:hAnsi="Garamond" w:cs="Times New Roman"/>
          <w:iCs/>
        </w:rPr>
        <w:t xml:space="preserve">zwaną dalej </w:t>
      </w:r>
      <w:r w:rsidRPr="004A75AD">
        <w:rPr>
          <w:rFonts w:ascii="Garamond" w:hAnsi="Garamond" w:cs="Times New Roman"/>
          <w:b/>
          <w:bCs/>
          <w:iCs/>
        </w:rPr>
        <w:t>„</w:t>
      </w:r>
      <w:r w:rsidR="00DC625D" w:rsidRPr="004A75AD">
        <w:rPr>
          <w:rFonts w:ascii="Garamond" w:hAnsi="Garamond" w:cs="Times New Roman"/>
          <w:b/>
          <w:bCs/>
          <w:iCs/>
        </w:rPr>
        <w:t>Zamawiającym</w:t>
      </w:r>
      <w:r w:rsidRPr="004A75AD">
        <w:rPr>
          <w:rFonts w:ascii="Garamond" w:hAnsi="Garamond" w:cs="Times New Roman"/>
          <w:b/>
          <w:bCs/>
          <w:iCs/>
        </w:rPr>
        <w:t>”</w:t>
      </w:r>
      <w:r w:rsidRPr="004A75AD">
        <w:rPr>
          <w:rFonts w:ascii="Garamond" w:hAnsi="Garamond" w:cs="Times New Roman"/>
          <w:iCs/>
        </w:rPr>
        <w:t xml:space="preserve"> lub </w:t>
      </w:r>
      <w:r w:rsidRPr="004A75AD">
        <w:rPr>
          <w:rFonts w:ascii="Garamond" w:hAnsi="Garamond" w:cs="Times New Roman"/>
          <w:b/>
          <w:bCs/>
          <w:iCs/>
        </w:rPr>
        <w:t>„Stroną”,</w:t>
      </w:r>
      <w:r w:rsidRPr="004A75AD">
        <w:rPr>
          <w:rFonts w:ascii="Garamond" w:hAnsi="Garamond" w:cs="Times New Roman"/>
          <w:iCs/>
        </w:rPr>
        <w:t xml:space="preserve"> </w:t>
      </w:r>
    </w:p>
    <w:p w14:paraId="7BF433AE" w14:textId="77777777" w:rsidR="00842E14" w:rsidRPr="004A75AD" w:rsidRDefault="00842E14" w:rsidP="0046354D">
      <w:pPr>
        <w:jc w:val="both"/>
        <w:rPr>
          <w:rFonts w:ascii="Garamond" w:hAnsi="Garamond" w:cs="Times New Roman"/>
          <w:iCs/>
        </w:rPr>
      </w:pPr>
      <w:r w:rsidRPr="004A75AD">
        <w:rPr>
          <w:rFonts w:ascii="Garamond" w:hAnsi="Garamond" w:cs="Times New Roman"/>
          <w:iCs/>
        </w:rPr>
        <w:t xml:space="preserve">a </w:t>
      </w:r>
    </w:p>
    <w:p w14:paraId="626FA294" w14:textId="331AA6E5" w:rsidR="00842E14" w:rsidRPr="004A75AD" w:rsidRDefault="00842E14" w:rsidP="0046354D">
      <w:pPr>
        <w:jc w:val="both"/>
        <w:rPr>
          <w:rFonts w:ascii="Garamond" w:hAnsi="Garamond" w:cs="Times New Roman"/>
          <w:iCs/>
        </w:rPr>
      </w:pPr>
      <w:r w:rsidRPr="004A75AD">
        <w:rPr>
          <w:rFonts w:ascii="Garamond" w:hAnsi="Garamond" w:cs="Times New Roman"/>
          <w:iCs/>
        </w:rPr>
        <w:t>……………………………………………………………………………………………………………</w:t>
      </w:r>
      <w:r w:rsidR="00BE7009" w:rsidRPr="004A75AD">
        <w:rPr>
          <w:rFonts w:ascii="Garamond" w:hAnsi="Garamond" w:cs="Times New Roman"/>
          <w:iCs/>
        </w:rPr>
        <w:t>..</w:t>
      </w:r>
    </w:p>
    <w:p w14:paraId="6FBCF815" w14:textId="208162EE" w:rsidR="00842E14" w:rsidRPr="004A75AD" w:rsidRDefault="00842E14" w:rsidP="0046354D">
      <w:pPr>
        <w:jc w:val="both"/>
        <w:rPr>
          <w:rFonts w:ascii="Garamond" w:hAnsi="Garamond" w:cs="Times New Roman"/>
          <w:iCs/>
        </w:rPr>
      </w:pPr>
      <w:r w:rsidRPr="004A75AD">
        <w:rPr>
          <w:rFonts w:ascii="Garamond" w:hAnsi="Garamond" w:cs="Times New Roman"/>
          <w:iCs/>
        </w:rPr>
        <w:t>……………………………………………………………………………………………………………</w:t>
      </w:r>
      <w:r w:rsidR="00BE7009" w:rsidRPr="004A75AD">
        <w:rPr>
          <w:rFonts w:ascii="Garamond" w:hAnsi="Garamond" w:cs="Times New Roman"/>
          <w:iCs/>
        </w:rPr>
        <w:t>..</w:t>
      </w:r>
    </w:p>
    <w:p w14:paraId="3F86222F" w14:textId="1EBCFFBB" w:rsidR="00842E14" w:rsidRPr="004A75AD" w:rsidRDefault="00842E14" w:rsidP="0046354D">
      <w:pPr>
        <w:jc w:val="both"/>
        <w:rPr>
          <w:rFonts w:ascii="Garamond" w:hAnsi="Garamond" w:cs="Times New Roman"/>
          <w:iCs/>
        </w:rPr>
      </w:pPr>
      <w:r w:rsidRPr="004A75AD">
        <w:rPr>
          <w:rFonts w:ascii="Garamond" w:hAnsi="Garamond" w:cs="Times New Roman"/>
          <w:iCs/>
        </w:rPr>
        <w:t xml:space="preserve">……………………………………………………………………………………………………………. </w:t>
      </w:r>
    </w:p>
    <w:p w14:paraId="17DA35ED" w14:textId="77777777" w:rsidR="00842E14" w:rsidRPr="004A75AD" w:rsidRDefault="00842E14" w:rsidP="0046354D">
      <w:pPr>
        <w:jc w:val="both"/>
        <w:rPr>
          <w:rFonts w:ascii="Garamond" w:hAnsi="Garamond" w:cs="Times New Roman"/>
          <w:iCs/>
        </w:rPr>
      </w:pPr>
      <w:r w:rsidRPr="004A75AD">
        <w:rPr>
          <w:rFonts w:ascii="Garamond" w:hAnsi="Garamond" w:cs="Times New Roman"/>
          <w:iCs/>
        </w:rPr>
        <w:t xml:space="preserve">zwaną dalej </w:t>
      </w:r>
      <w:r w:rsidRPr="004A75AD">
        <w:rPr>
          <w:rFonts w:ascii="Garamond" w:hAnsi="Garamond" w:cs="Times New Roman"/>
          <w:b/>
          <w:bCs/>
          <w:iCs/>
        </w:rPr>
        <w:t>„Wykonawcą”</w:t>
      </w:r>
      <w:r w:rsidRPr="004A75AD">
        <w:rPr>
          <w:rFonts w:ascii="Garamond" w:hAnsi="Garamond" w:cs="Times New Roman"/>
          <w:iCs/>
        </w:rPr>
        <w:t xml:space="preserve"> lub </w:t>
      </w:r>
      <w:r w:rsidRPr="004A75AD">
        <w:rPr>
          <w:rFonts w:ascii="Garamond" w:hAnsi="Garamond" w:cs="Times New Roman"/>
          <w:b/>
          <w:bCs/>
          <w:iCs/>
        </w:rPr>
        <w:t>„Stroną”,</w:t>
      </w:r>
      <w:r w:rsidRPr="004A75AD">
        <w:rPr>
          <w:rFonts w:ascii="Garamond" w:hAnsi="Garamond" w:cs="Times New Roman"/>
          <w:iCs/>
        </w:rPr>
        <w:t xml:space="preserve"> </w:t>
      </w:r>
    </w:p>
    <w:p w14:paraId="29537833" w14:textId="7EE24BCA" w:rsidR="00842E14" w:rsidRPr="004A75AD" w:rsidRDefault="00842E14" w:rsidP="0046354D">
      <w:pPr>
        <w:jc w:val="both"/>
        <w:rPr>
          <w:rFonts w:ascii="Garamond" w:hAnsi="Garamond" w:cs="Times New Roman"/>
          <w:iCs/>
        </w:rPr>
      </w:pPr>
      <w:r w:rsidRPr="004A75AD">
        <w:rPr>
          <w:rFonts w:ascii="Garamond" w:hAnsi="Garamond" w:cs="Times New Roman"/>
          <w:iCs/>
        </w:rPr>
        <w:t xml:space="preserve">o treści następującej: </w:t>
      </w:r>
    </w:p>
    <w:p w14:paraId="4A827081" w14:textId="77777777" w:rsidR="004E37EE" w:rsidRPr="004A75AD" w:rsidRDefault="004E37EE" w:rsidP="0046354D">
      <w:pPr>
        <w:jc w:val="both"/>
        <w:rPr>
          <w:rFonts w:ascii="Garamond" w:hAnsi="Garamond" w:cs="Times New Roman"/>
          <w:iCs/>
        </w:rPr>
      </w:pPr>
    </w:p>
    <w:p w14:paraId="023711BA" w14:textId="77777777" w:rsidR="00842E14" w:rsidRPr="004A75AD" w:rsidRDefault="00842E14" w:rsidP="0046354D">
      <w:pPr>
        <w:jc w:val="both"/>
        <w:rPr>
          <w:rFonts w:ascii="Garamond" w:hAnsi="Garamond" w:cs="Times New Roman"/>
          <w:iCs/>
        </w:rPr>
      </w:pPr>
      <w:r w:rsidRPr="004A75AD">
        <w:rPr>
          <w:rFonts w:ascii="Garamond" w:hAnsi="Garamond" w:cs="Times New Roman"/>
          <w:iCs/>
        </w:rPr>
        <w:t xml:space="preserve"> </w:t>
      </w:r>
    </w:p>
    <w:p w14:paraId="66665053" w14:textId="70B8E2AA" w:rsidR="00E9731C" w:rsidRPr="004A75AD" w:rsidRDefault="00E9731C" w:rsidP="00E9731C">
      <w:pPr>
        <w:jc w:val="center"/>
        <w:rPr>
          <w:rFonts w:ascii="Garamond" w:hAnsi="Garamond" w:cs="Times New Roman"/>
          <w:b/>
          <w:bCs/>
          <w:iCs/>
        </w:rPr>
      </w:pPr>
      <w:r w:rsidRPr="004A75AD">
        <w:rPr>
          <w:rFonts w:ascii="Garamond" w:hAnsi="Garamond" w:cs="Times New Roman"/>
          <w:b/>
          <w:bCs/>
          <w:iCs/>
        </w:rPr>
        <w:t>§ 1</w:t>
      </w:r>
    </w:p>
    <w:p w14:paraId="0FACDD77" w14:textId="639D3AD9" w:rsidR="00842E14" w:rsidRPr="004A75AD" w:rsidRDefault="00954416" w:rsidP="00380CB3">
      <w:pPr>
        <w:jc w:val="center"/>
        <w:rPr>
          <w:rFonts w:ascii="Garamond" w:hAnsi="Garamond" w:cs="Times New Roman"/>
          <w:b/>
          <w:bCs/>
          <w:iCs/>
        </w:rPr>
      </w:pPr>
      <w:r w:rsidRPr="004A75AD">
        <w:rPr>
          <w:rFonts w:ascii="Garamond" w:hAnsi="Garamond" w:cs="Times New Roman"/>
          <w:b/>
          <w:bCs/>
          <w:iCs/>
        </w:rPr>
        <w:t>PRZ</w:t>
      </w:r>
      <w:r w:rsidR="00842E14" w:rsidRPr="004A75AD">
        <w:rPr>
          <w:rFonts w:ascii="Garamond" w:hAnsi="Garamond" w:cs="Times New Roman"/>
          <w:b/>
          <w:bCs/>
          <w:iCs/>
        </w:rPr>
        <w:t>EDMIOT UMOWY</w:t>
      </w:r>
    </w:p>
    <w:p w14:paraId="3067D453" w14:textId="77777777" w:rsidR="00442B8F" w:rsidRPr="00AF0E88" w:rsidRDefault="0097501B" w:rsidP="00442B8F">
      <w:pPr>
        <w:pStyle w:val="Akapitzlist"/>
        <w:ind w:left="1080"/>
        <w:jc w:val="both"/>
        <w:rPr>
          <w:rFonts w:ascii="Garamond" w:hAnsi="Garamond" w:cstheme="minorHAnsi"/>
          <w:iCs/>
          <w:szCs w:val="28"/>
        </w:rPr>
      </w:pPr>
      <w:r w:rsidRPr="004A75AD">
        <w:rPr>
          <w:rFonts w:ascii="Garamond" w:hAnsi="Garamond" w:cs="Times New Roman"/>
          <w:iCs/>
          <w:color w:val="000000" w:themeColor="text1"/>
        </w:rPr>
        <w:t xml:space="preserve">Przedmiotem niniejszej Umowy  (zwanej  dalej  „Umową”) </w:t>
      </w:r>
      <w:r w:rsidR="00F06ABB" w:rsidRPr="004A75AD">
        <w:rPr>
          <w:rFonts w:ascii="Garamond" w:hAnsi="Garamond" w:cs="Times New Roman"/>
          <w:iCs/>
          <w:color w:val="000000" w:themeColor="text1"/>
        </w:rPr>
        <w:t>jest</w:t>
      </w:r>
      <w:r w:rsidRPr="004A75AD">
        <w:rPr>
          <w:rFonts w:ascii="Garamond" w:hAnsi="Garamond" w:cs="Times New Roman"/>
          <w:iCs/>
          <w:color w:val="000000" w:themeColor="text1"/>
        </w:rPr>
        <w:t xml:space="preserve">  </w:t>
      </w:r>
    </w:p>
    <w:p w14:paraId="668C7230" w14:textId="77777777" w:rsidR="00442B8F" w:rsidRPr="00570BC0" w:rsidRDefault="00442B8F" w:rsidP="00442B8F">
      <w:pPr>
        <w:pStyle w:val="Akapitzlist"/>
        <w:ind w:left="1080"/>
        <w:jc w:val="both"/>
        <w:rPr>
          <w:rFonts w:ascii="Garamond" w:hAnsi="Garamond" w:cstheme="minorHAnsi"/>
          <w:iCs/>
          <w:szCs w:val="28"/>
        </w:rPr>
      </w:pPr>
      <w:r w:rsidRPr="00AF0E88">
        <w:rPr>
          <w:rFonts w:ascii="Garamond" w:hAnsi="Garamond" w:cstheme="minorHAnsi"/>
          <w:iCs/>
          <w:szCs w:val="28"/>
        </w:rPr>
        <w:t xml:space="preserve">Realizacja w formule Zaprojektuj i Wybuduj polegająca na wykonaniu projektu budowlano-technicznego modernizacji elewacji, dachu, aranżacji wnętrz oraz robót budowlanych i wykończeniowych związanych z remontem i przebudową pomieszczeń wszystkich kondygnacji Hotelu Rycerski zlokalizowanego w Szczecinie przy ul. Potulicka  1 wraz z uzyskaniem wszelkich niezbędnych </w:t>
      </w:r>
      <w:r w:rsidRPr="00CD383A">
        <w:rPr>
          <w:rFonts w:ascii="Garamond" w:hAnsi="Garamond" w:cstheme="minorHAnsi"/>
          <w:iCs/>
          <w:szCs w:val="28"/>
        </w:rPr>
        <w:t xml:space="preserve">do funkcjonowania operacyjnego obiektu </w:t>
      </w:r>
      <w:r w:rsidRPr="00AF0E88">
        <w:rPr>
          <w:rFonts w:ascii="Garamond" w:hAnsi="Garamond" w:cstheme="minorHAnsi"/>
          <w:iCs/>
          <w:szCs w:val="28"/>
        </w:rPr>
        <w:t>decyzji administracyjnych.</w:t>
      </w:r>
    </w:p>
    <w:p w14:paraId="7F27BE1A" w14:textId="02623A72" w:rsidR="00AC3741" w:rsidRPr="004A75AD" w:rsidRDefault="00AC3741" w:rsidP="00982A6B">
      <w:pPr>
        <w:pStyle w:val="Akapitzlist"/>
        <w:numPr>
          <w:ilvl w:val="0"/>
          <w:numId w:val="1"/>
        </w:numPr>
        <w:jc w:val="both"/>
        <w:rPr>
          <w:rFonts w:ascii="Garamond" w:hAnsi="Garamond"/>
          <w:b/>
          <w:bCs/>
          <w:color w:val="000000" w:themeColor="text1"/>
        </w:rPr>
      </w:pPr>
    </w:p>
    <w:p w14:paraId="7DEB2A23" w14:textId="77777777" w:rsidR="00982A6B" w:rsidRPr="004A75AD" w:rsidRDefault="00982A6B" w:rsidP="00AC3741">
      <w:pPr>
        <w:pStyle w:val="Akapitzlist"/>
        <w:contextualSpacing w:val="0"/>
        <w:jc w:val="both"/>
        <w:rPr>
          <w:rFonts w:ascii="Garamond" w:hAnsi="Garamond" w:cs="Times New Roman"/>
          <w:iCs/>
        </w:rPr>
      </w:pPr>
    </w:p>
    <w:p w14:paraId="3E6800C0" w14:textId="77777777" w:rsidR="00D832C2" w:rsidRPr="004A75AD" w:rsidRDefault="00D832C2" w:rsidP="00716540">
      <w:pPr>
        <w:pStyle w:val="Akapitzlist"/>
        <w:numPr>
          <w:ilvl w:val="0"/>
          <w:numId w:val="1"/>
        </w:numPr>
        <w:jc w:val="both"/>
        <w:rPr>
          <w:rFonts w:ascii="Garamond" w:hAnsi="Garamond" w:cs="Times New Roman"/>
          <w:iCs/>
        </w:rPr>
      </w:pPr>
      <w:r w:rsidRPr="004A75AD">
        <w:rPr>
          <w:rFonts w:ascii="Garamond" w:hAnsi="Garamond" w:cs="Times New Roman"/>
          <w:iCs/>
        </w:rPr>
        <w:t>Integralnymi składnikami niniejszej umowy są następujące dokumenty:</w:t>
      </w:r>
    </w:p>
    <w:p w14:paraId="6CDDA889" w14:textId="6A125FE0" w:rsidR="00D832C2" w:rsidRPr="004A75AD" w:rsidRDefault="00D832C2" w:rsidP="00716540">
      <w:pPr>
        <w:pStyle w:val="Akapitzlist"/>
        <w:numPr>
          <w:ilvl w:val="0"/>
          <w:numId w:val="15"/>
        </w:numPr>
        <w:jc w:val="both"/>
        <w:rPr>
          <w:rFonts w:ascii="Garamond" w:hAnsi="Garamond" w:cs="Times New Roman"/>
          <w:iCs/>
        </w:rPr>
      </w:pPr>
      <w:r w:rsidRPr="004A75AD">
        <w:rPr>
          <w:rFonts w:ascii="Garamond" w:hAnsi="Garamond" w:cs="Times New Roman"/>
          <w:iCs/>
        </w:rPr>
        <w:t>Oferta – przedłożona przez Wykonawcę w postępowaniu</w:t>
      </w:r>
      <w:r w:rsidR="003E3D75">
        <w:rPr>
          <w:rFonts w:ascii="Garamond" w:hAnsi="Garamond" w:cs="Times New Roman"/>
          <w:iCs/>
        </w:rPr>
        <w:t xml:space="preserve"> wraz z załącznikami</w:t>
      </w:r>
      <w:r w:rsidRPr="004A75AD">
        <w:rPr>
          <w:rFonts w:ascii="Garamond" w:hAnsi="Garamond" w:cs="Times New Roman"/>
          <w:iCs/>
        </w:rPr>
        <w:t>;</w:t>
      </w:r>
    </w:p>
    <w:p w14:paraId="0E978782" w14:textId="77F6548B" w:rsidR="00D832C2" w:rsidRPr="004A75AD" w:rsidRDefault="00D832C2" w:rsidP="00716540">
      <w:pPr>
        <w:pStyle w:val="Akapitzlist"/>
        <w:numPr>
          <w:ilvl w:val="0"/>
          <w:numId w:val="15"/>
        </w:numPr>
        <w:jc w:val="both"/>
        <w:rPr>
          <w:rFonts w:ascii="Garamond" w:hAnsi="Garamond" w:cs="Times New Roman"/>
          <w:iCs/>
        </w:rPr>
      </w:pPr>
      <w:r w:rsidRPr="004A75AD">
        <w:rPr>
          <w:rFonts w:ascii="Garamond" w:hAnsi="Garamond" w:cs="Times New Roman"/>
          <w:iCs/>
        </w:rPr>
        <w:t>Opis Przedmiotu Zamówienia;</w:t>
      </w:r>
    </w:p>
    <w:p w14:paraId="663643E4" w14:textId="25E8C5A5" w:rsidR="00D832C2" w:rsidRPr="004A75AD" w:rsidRDefault="00895A4A" w:rsidP="00716540">
      <w:pPr>
        <w:pStyle w:val="Akapitzlist"/>
        <w:numPr>
          <w:ilvl w:val="0"/>
          <w:numId w:val="15"/>
        </w:numPr>
        <w:jc w:val="both"/>
        <w:rPr>
          <w:rFonts w:ascii="Garamond" w:hAnsi="Garamond" w:cs="Times New Roman"/>
          <w:iCs/>
        </w:rPr>
      </w:pPr>
      <w:r w:rsidRPr="004A75AD">
        <w:rPr>
          <w:rFonts w:ascii="Garamond" w:hAnsi="Garamond" w:cs="Times New Roman"/>
          <w:iCs/>
        </w:rPr>
        <w:lastRenderedPageBreak/>
        <w:t>Specyfikacja Warunków Zamówienia</w:t>
      </w:r>
    </w:p>
    <w:p w14:paraId="2BB76518" w14:textId="77777777" w:rsidR="0052483D" w:rsidRPr="004A75AD" w:rsidRDefault="0052483D" w:rsidP="0052483D">
      <w:pPr>
        <w:pStyle w:val="Akapitzlist"/>
        <w:numPr>
          <w:ilvl w:val="0"/>
          <w:numId w:val="15"/>
        </w:numPr>
        <w:jc w:val="both"/>
        <w:rPr>
          <w:rFonts w:ascii="Garamond" w:hAnsi="Garamond" w:cs="Times New Roman"/>
          <w:iCs/>
        </w:rPr>
      </w:pPr>
      <w:r w:rsidRPr="004A75AD">
        <w:rPr>
          <w:rFonts w:ascii="Garamond" w:hAnsi="Garamond" w:cs="Times New Roman"/>
          <w:iCs/>
        </w:rPr>
        <w:t xml:space="preserve">Kosztorys ofertowy </w:t>
      </w:r>
    </w:p>
    <w:p w14:paraId="1F70332C" w14:textId="22254074" w:rsidR="0052483D" w:rsidRPr="004A75AD" w:rsidRDefault="0052483D" w:rsidP="0052483D">
      <w:pPr>
        <w:pStyle w:val="Akapitzlist"/>
        <w:numPr>
          <w:ilvl w:val="0"/>
          <w:numId w:val="15"/>
        </w:numPr>
        <w:jc w:val="both"/>
        <w:rPr>
          <w:rFonts w:ascii="Garamond" w:hAnsi="Garamond" w:cs="Times New Roman"/>
          <w:iCs/>
        </w:rPr>
      </w:pPr>
      <w:r w:rsidRPr="004A75AD">
        <w:rPr>
          <w:rFonts w:ascii="Garamond" w:hAnsi="Garamond" w:cs="Times New Roman"/>
          <w:iCs/>
        </w:rPr>
        <w:t>Harmonogram ogólny, z wyszczególnieniem proponowanych kamieni milowych opracowany przez Wykonawcę</w:t>
      </w:r>
    </w:p>
    <w:p w14:paraId="643A3BC1" w14:textId="77777777" w:rsidR="004E37EE" w:rsidRPr="004A75AD" w:rsidRDefault="004E37EE" w:rsidP="004E37EE">
      <w:pPr>
        <w:pStyle w:val="Akapitzlist"/>
        <w:ind w:left="1080"/>
        <w:jc w:val="both"/>
        <w:rPr>
          <w:rFonts w:ascii="Garamond" w:hAnsi="Garamond" w:cs="Times New Roman"/>
          <w:iCs/>
          <w:color w:val="FF0000"/>
        </w:rPr>
      </w:pPr>
    </w:p>
    <w:p w14:paraId="088BFBC6" w14:textId="77777777" w:rsidR="00D832C2" w:rsidRPr="004A75AD" w:rsidRDefault="00D832C2" w:rsidP="00D832C2">
      <w:pPr>
        <w:pStyle w:val="Akapitzlist"/>
        <w:jc w:val="both"/>
        <w:rPr>
          <w:rFonts w:ascii="Garamond" w:hAnsi="Garamond" w:cs="Times New Roman"/>
          <w:iCs/>
        </w:rPr>
      </w:pPr>
    </w:p>
    <w:p w14:paraId="4A3EAA9D" w14:textId="1423EED4" w:rsidR="00D832C2" w:rsidRPr="004A75AD" w:rsidRDefault="00D832C2" w:rsidP="00D832C2">
      <w:pPr>
        <w:jc w:val="center"/>
        <w:rPr>
          <w:rFonts w:ascii="Garamond" w:hAnsi="Garamond" w:cs="Times New Roman"/>
          <w:b/>
          <w:bCs/>
          <w:iCs/>
        </w:rPr>
      </w:pPr>
      <w:r w:rsidRPr="004A75AD">
        <w:rPr>
          <w:rFonts w:ascii="Garamond" w:hAnsi="Garamond" w:cs="Times New Roman"/>
          <w:b/>
          <w:bCs/>
          <w:iCs/>
        </w:rPr>
        <w:t>§ 2</w:t>
      </w:r>
    </w:p>
    <w:p w14:paraId="1CA5E4F0" w14:textId="7457BD49" w:rsidR="00BE7009" w:rsidRPr="004A75AD" w:rsidRDefault="00F244F0" w:rsidP="00F244F0">
      <w:pPr>
        <w:jc w:val="center"/>
        <w:rPr>
          <w:rFonts w:ascii="Garamond" w:hAnsi="Garamond" w:cs="Times New Roman"/>
          <w:b/>
          <w:bCs/>
          <w:iCs/>
        </w:rPr>
      </w:pPr>
      <w:r w:rsidRPr="004A75AD">
        <w:rPr>
          <w:rFonts w:ascii="Garamond" w:hAnsi="Garamond" w:cs="Times New Roman"/>
          <w:b/>
          <w:bCs/>
          <w:iCs/>
        </w:rPr>
        <w:t>PRACE PROJEKTOWE</w:t>
      </w:r>
    </w:p>
    <w:p w14:paraId="4DB52887" w14:textId="4FC6D9E9"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Prace projektowe obejmują</w:t>
      </w:r>
      <w:r w:rsidR="003E3D75">
        <w:rPr>
          <w:rFonts w:ascii="Garamond" w:hAnsi="Garamond" w:cs="Times New Roman"/>
          <w:iCs/>
        </w:rPr>
        <w:t xml:space="preserve"> w szczególności</w:t>
      </w:r>
      <w:r w:rsidRPr="004A75AD">
        <w:rPr>
          <w:rFonts w:ascii="Garamond" w:hAnsi="Garamond" w:cs="Times New Roman"/>
          <w:iCs/>
        </w:rPr>
        <w:t>:</w:t>
      </w:r>
    </w:p>
    <w:p w14:paraId="698052C5" w14:textId="77777777" w:rsidR="00A376DE" w:rsidRPr="004A75AD" w:rsidRDefault="00A376DE" w:rsidP="00A376DE">
      <w:pPr>
        <w:pStyle w:val="Akapitzlist"/>
        <w:jc w:val="both"/>
        <w:rPr>
          <w:rFonts w:ascii="Garamond" w:hAnsi="Garamond"/>
          <w:color w:val="000000" w:themeColor="text1"/>
        </w:rPr>
      </w:pPr>
      <w:r w:rsidRPr="004A75AD">
        <w:rPr>
          <w:rFonts w:ascii="Garamond" w:hAnsi="Garamond"/>
          <w:color w:val="000000" w:themeColor="text1"/>
        </w:rPr>
        <w:t xml:space="preserve">a) uzyskanie mapy zasadniczej </w:t>
      </w:r>
    </w:p>
    <w:p w14:paraId="09E72744" w14:textId="77777777" w:rsidR="00A376DE" w:rsidRPr="004A75AD" w:rsidRDefault="00A376DE" w:rsidP="00A376DE">
      <w:pPr>
        <w:pStyle w:val="Akapitzlist"/>
        <w:jc w:val="both"/>
        <w:rPr>
          <w:rFonts w:ascii="Garamond" w:hAnsi="Garamond"/>
          <w:color w:val="000000" w:themeColor="text1"/>
        </w:rPr>
      </w:pPr>
      <w:r w:rsidRPr="004A75AD">
        <w:rPr>
          <w:rFonts w:ascii="Garamond" w:hAnsi="Garamond"/>
          <w:color w:val="000000" w:themeColor="text1"/>
        </w:rPr>
        <w:t xml:space="preserve">b) inne niezbędne badania, dokumenty, opinie, wytyczne i uzgodnienia </w:t>
      </w:r>
    </w:p>
    <w:p w14:paraId="5EB1433A" w14:textId="0E36CB40" w:rsidR="00A376DE" w:rsidRPr="004A75AD" w:rsidRDefault="00A376DE" w:rsidP="00A376DE">
      <w:pPr>
        <w:pStyle w:val="Akapitzlist"/>
        <w:jc w:val="both"/>
        <w:rPr>
          <w:rFonts w:ascii="Garamond" w:hAnsi="Garamond"/>
          <w:color w:val="000000" w:themeColor="text1"/>
        </w:rPr>
      </w:pPr>
      <w:r w:rsidRPr="004A75AD">
        <w:rPr>
          <w:rFonts w:ascii="Garamond" w:hAnsi="Garamond"/>
          <w:color w:val="000000" w:themeColor="text1"/>
        </w:rPr>
        <w:t>c) Inwentaryzacje niezbędne do opracowań projektowych</w:t>
      </w:r>
    </w:p>
    <w:p w14:paraId="67200B13" w14:textId="6F4E274B"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d) Projekt koncepcyjny</w:t>
      </w:r>
      <w:r w:rsidR="0052483D" w:rsidRPr="004A75AD">
        <w:rPr>
          <w:rFonts w:ascii="Garamond" w:hAnsi="Garamond"/>
          <w:color w:val="000000" w:themeColor="text1"/>
        </w:rPr>
        <w:t xml:space="preserve"> </w:t>
      </w:r>
    </w:p>
    <w:p w14:paraId="1B97204B" w14:textId="38A252B3"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f) Projekt budowlano-wykonawczy przebudowy i remontu </w:t>
      </w:r>
      <w:r w:rsidR="00891BA4" w:rsidRPr="004A75AD">
        <w:rPr>
          <w:rFonts w:ascii="Garamond" w:hAnsi="Garamond"/>
          <w:color w:val="000000" w:themeColor="text1"/>
        </w:rPr>
        <w:t xml:space="preserve">całości </w:t>
      </w:r>
      <w:r w:rsidR="006942D0" w:rsidRPr="004A75AD">
        <w:rPr>
          <w:rFonts w:ascii="Garamond" w:hAnsi="Garamond"/>
          <w:color w:val="000000" w:themeColor="text1"/>
        </w:rPr>
        <w:t>obiektu</w:t>
      </w:r>
      <w:r w:rsidRPr="004A75AD">
        <w:rPr>
          <w:rFonts w:ascii="Garamond" w:hAnsi="Garamond"/>
          <w:color w:val="000000" w:themeColor="text1"/>
        </w:rPr>
        <w:t xml:space="preserve"> </w:t>
      </w:r>
    </w:p>
    <w:p w14:paraId="3012DA31" w14:textId="77777777"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h) Projekt aranżacji wnętrz (wizualizacje, rzuty, rozwinięcia) </w:t>
      </w:r>
    </w:p>
    <w:p w14:paraId="40246064" w14:textId="77777777"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i) Szczegółowe specyfikacje techniczne wykonania i odbioru robót (oddzielnie dla każdej z branż) </w:t>
      </w:r>
    </w:p>
    <w:p w14:paraId="7641C09F" w14:textId="5E49613E"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j) Przedmiary, kosztorysy inwestorskie (oddzielnie dla każdej z branż) </w:t>
      </w:r>
    </w:p>
    <w:p w14:paraId="6A164750" w14:textId="0D68E2FC"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k) Uzgodnienie projektu z </w:t>
      </w:r>
      <w:r w:rsidR="0043422C" w:rsidRPr="004A75AD">
        <w:rPr>
          <w:rFonts w:ascii="Garamond" w:hAnsi="Garamond"/>
          <w:color w:val="000000" w:themeColor="text1"/>
        </w:rPr>
        <w:t>Zamawiającym</w:t>
      </w:r>
      <w:r w:rsidRPr="004A75AD">
        <w:rPr>
          <w:rFonts w:ascii="Garamond" w:hAnsi="Garamond"/>
          <w:color w:val="000000" w:themeColor="text1"/>
        </w:rPr>
        <w:t xml:space="preserve"> wraz z dostosowaniem do </w:t>
      </w:r>
      <w:r w:rsidR="00891BA4" w:rsidRPr="004A75AD">
        <w:rPr>
          <w:rFonts w:ascii="Garamond" w:hAnsi="Garamond"/>
          <w:color w:val="000000" w:themeColor="text1"/>
        </w:rPr>
        <w:t xml:space="preserve">standardu 3* zgodnie z Rozporządzeniem Ministra Gospodarki i Pracy w sprawie </w:t>
      </w:r>
      <w:r w:rsidR="005D6D5B">
        <w:rPr>
          <w:rFonts w:ascii="Garamond" w:hAnsi="Garamond"/>
          <w:color w:val="000000" w:themeColor="text1"/>
        </w:rPr>
        <w:t>obiektów hotelarskich i innych obiektów w których świadczone są usługi hotelarskie</w:t>
      </w:r>
      <w:r w:rsidR="00891BA4" w:rsidRPr="004A75AD">
        <w:rPr>
          <w:rFonts w:ascii="Garamond" w:hAnsi="Garamond"/>
          <w:color w:val="000000" w:themeColor="text1"/>
        </w:rPr>
        <w:t>”</w:t>
      </w:r>
    </w:p>
    <w:p w14:paraId="6FC5180F" w14:textId="04D2417F"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m) Uzyskanie prawomocnej decyzji o pozwoleniu na budowę </w:t>
      </w:r>
    </w:p>
    <w:p w14:paraId="5D486D05" w14:textId="77777777"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n) Nadzór autorski (w czasie robót realizowanych na podstawie dokumentacji projektowej sporządzonej w oparciu o opis przedmiotu zamówienia do czasu oddania obiektów do użytkowania) </w:t>
      </w:r>
    </w:p>
    <w:p w14:paraId="01C13BB2" w14:textId="77777777" w:rsidR="0043422C"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o) dokumentacja powykonawcza </w:t>
      </w:r>
    </w:p>
    <w:p w14:paraId="7FACCB79" w14:textId="145BDA9A"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p) kompletna dokumentacja potwierdzająca zakończenie budowy </w:t>
      </w:r>
    </w:p>
    <w:p w14:paraId="65FF0EB0" w14:textId="77777777" w:rsidR="0052483D"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p) uzyskanie ostatecznego pozwolenia na użytkowanie budynku jeżeli takie będzie wymagane,</w:t>
      </w:r>
    </w:p>
    <w:p w14:paraId="584F46C8" w14:textId="324D994E" w:rsidR="00DA42C0" w:rsidRPr="004A75AD" w:rsidRDefault="00DA42C0" w:rsidP="00A376DE">
      <w:pPr>
        <w:pStyle w:val="Akapitzlist"/>
        <w:jc w:val="both"/>
        <w:rPr>
          <w:rFonts w:ascii="Garamond" w:hAnsi="Garamond"/>
          <w:color w:val="000000" w:themeColor="text1"/>
        </w:rPr>
      </w:pPr>
      <w:r w:rsidRPr="004A75AD">
        <w:rPr>
          <w:rFonts w:ascii="Garamond" w:hAnsi="Garamond"/>
          <w:color w:val="000000" w:themeColor="text1"/>
        </w:rPr>
        <w:t xml:space="preserve"> r) udzielanie wszelkich wyjaśnień dotyczących przedmiotu umowy,</w:t>
      </w:r>
    </w:p>
    <w:p w14:paraId="4BFEB761" w14:textId="77777777" w:rsidR="00DA42C0" w:rsidRPr="004A75AD" w:rsidRDefault="00DA42C0" w:rsidP="00A376DE">
      <w:pPr>
        <w:pStyle w:val="Akapitzlist"/>
        <w:jc w:val="both"/>
        <w:rPr>
          <w:rFonts w:ascii="Garamond" w:hAnsi="Garamond" w:cs="Times New Roman"/>
          <w:iCs/>
          <w:color w:val="FF0000"/>
        </w:rPr>
      </w:pPr>
    </w:p>
    <w:p w14:paraId="03972174" w14:textId="2D242A73"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Kompletna dokumentacja projektowa powinna zawierać następujące branże:</w:t>
      </w:r>
    </w:p>
    <w:p w14:paraId="57EB0953" w14:textId="2BDEC6CF"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architektura</w:t>
      </w:r>
    </w:p>
    <w:p w14:paraId="6ED1991B" w14:textId="77777777"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konstrukcja</w:t>
      </w:r>
    </w:p>
    <w:p w14:paraId="79EB867C" w14:textId="77777777"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instalacja  wodociągowa</w:t>
      </w:r>
    </w:p>
    <w:p w14:paraId="5B932F9E" w14:textId="77777777"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instalacja kanalizacyjna</w:t>
      </w:r>
    </w:p>
    <w:p w14:paraId="3896A1E2" w14:textId="03D492C6"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instalacja wentylacji mechanicznej</w:t>
      </w:r>
      <w:r w:rsidR="0043422C" w:rsidRPr="004A75AD">
        <w:rPr>
          <w:rFonts w:ascii="Garamond" w:hAnsi="Garamond" w:cs="Times New Roman"/>
          <w:iCs/>
        </w:rPr>
        <w:t xml:space="preserve"> oraz klimatyzacji</w:t>
      </w:r>
    </w:p>
    <w:p w14:paraId="2883E09E" w14:textId="77777777"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instalacja centralnego ogrzewania, ciepłej wody użytkowej</w:t>
      </w:r>
    </w:p>
    <w:p w14:paraId="664CDB79" w14:textId="77777777"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instalacja elektryczna i oświetleniowa</w:t>
      </w:r>
    </w:p>
    <w:p w14:paraId="054233F0" w14:textId="34A6CC58"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instalacja oświetlenia awaryjnego</w:t>
      </w:r>
    </w:p>
    <w:p w14:paraId="43A28D91" w14:textId="22DDFD05"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instalacja telefoniczna i teletechniczna</w:t>
      </w:r>
    </w:p>
    <w:p w14:paraId="39406FB3" w14:textId="1BE02549" w:rsidR="004C6CED" w:rsidRPr="004A75AD" w:rsidRDefault="004C6CED" w:rsidP="00716540">
      <w:pPr>
        <w:pStyle w:val="Akapitzlist"/>
        <w:numPr>
          <w:ilvl w:val="0"/>
          <w:numId w:val="18"/>
        </w:numPr>
        <w:jc w:val="both"/>
        <w:rPr>
          <w:rFonts w:ascii="Garamond" w:hAnsi="Garamond" w:cs="Times New Roman"/>
          <w:iCs/>
        </w:rPr>
      </w:pPr>
      <w:r w:rsidRPr="004A75AD">
        <w:rPr>
          <w:rFonts w:ascii="Garamond" w:hAnsi="Garamond" w:cs="Times New Roman"/>
          <w:iCs/>
        </w:rPr>
        <w:t>zagospodarowanie terenu wraz z projektem modernizacji parkingu, terenów zielonych, ogrodzenia, systemu parkingowego</w:t>
      </w:r>
    </w:p>
    <w:p w14:paraId="682E54F3" w14:textId="77777777" w:rsidR="00D832C2" w:rsidRPr="004A75AD" w:rsidRDefault="00D832C2" w:rsidP="00716540">
      <w:pPr>
        <w:pStyle w:val="Akapitzlist"/>
        <w:numPr>
          <w:ilvl w:val="0"/>
          <w:numId w:val="18"/>
        </w:numPr>
        <w:jc w:val="both"/>
        <w:rPr>
          <w:rFonts w:ascii="Garamond" w:hAnsi="Garamond" w:cs="Times New Roman"/>
          <w:iCs/>
        </w:rPr>
      </w:pPr>
      <w:r w:rsidRPr="004A75AD">
        <w:rPr>
          <w:rFonts w:ascii="Garamond" w:hAnsi="Garamond" w:cs="Times New Roman"/>
          <w:iCs/>
        </w:rPr>
        <w:t>dokumentacja powykonawcza</w:t>
      </w:r>
    </w:p>
    <w:p w14:paraId="547DEB7B" w14:textId="425969BB" w:rsidR="00D832C2" w:rsidRPr="004A75AD" w:rsidRDefault="00AE0164" w:rsidP="00716540">
      <w:pPr>
        <w:pStyle w:val="Akapitzlist"/>
        <w:numPr>
          <w:ilvl w:val="0"/>
          <w:numId w:val="18"/>
        </w:numPr>
        <w:jc w:val="both"/>
        <w:rPr>
          <w:rFonts w:ascii="Garamond" w:hAnsi="Garamond" w:cs="Times New Roman"/>
          <w:iCs/>
        </w:rPr>
      </w:pPr>
      <w:r w:rsidRPr="004A75AD">
        <w:rPr>
          <w:rFonts w:ascii="Garamond" w:hAnsi="Garamond" w:cs="Times New Roman"/>
          <w:iCs/>
        </w:rPr>
        <w:t xml:space="preserve"> k</w:t>
      </w:r>
      <w:r w:rsidR="00D832C2" w:rsidRPr="004A75AD">
        <w:rPr>
          <w:rFonts w:ascii="Garamond" w:hAnsi="Garamond" w:cs="Times New Roman"/>
          <w:iCs/>
        </w:rPr>
        <w:t>ompletna dokumentacja potwierdzająca zakończenie budowy oraz umożliwiająca przeprowadzenie procedur pozwalających na uzyskanie ostatecznego pozwolenia na użytkowanie budynku.</w:t>
      </w:r>
    </w:p>
    <w:p w14:paraId="3DE0AF67" w14:textId="77777777" w:rsidR="003E3D75" w:rsidRDefault="00BD27EB" w:rsidP="003E3D75">
      <w:pPr>
        <w:pStyle w:val="Akapitzlist"/>
        <w:numPr>
          <w:ilvl w:val="0"/>
          <w:numId w:val="16"/>
        </w:numPr>
        <w:rPr>
          <w:rFonts w:ascii="Garamond" w:hAnsi="Garamond" w:cs="Times New Roman"/>
          <w:iCs/>
        </w:rPr>
      </w:pPr>
      <w:r w:rsidRPr="004A75AD">
        <w:rPr>
          <w:rFonts w:ascii="Garamond" w:hAnsi="Garamond" w:cs="Times New Roman"/>
          <w:iCs/>
        </w:rPr>
        <w:t>Zakres umowy obejmuje również wszelkie prace projektowe niewyszczególnione powyżej, oraz uzyskanie niezbędnych decyzji i uzgodnień mających na celu poprawne wykonanie dokumentacji projektowej i uzyskanie decyzji administracyjnej zezwalającej na rozpoczęcie prac budowlanych</w:t>
      </w:r>
      <w:r w:rsidR="003E3D75">
        <w:rPr>
          <w:rFonts w:ascii="Garamond" w:hAnsi="Garamond" w:cs="Times New Roman"/>
          <w:iCs/>
        </w:rPr>
        <w:t>.</w:t>
      </w:r>
    </w:p>
    <w:p w14:paraId="1419B84A" w14:textId="35255422" w:rsidR="003E3D75" w:rsidRPr="00442B8F" w:rsidRDefault="003E3D75" w:rsidP="00442B8F">
      <w:pPr>
        <w:pStyle w:val="Akapitzlist"/>
        <w:numPr>
          <w:ilvl w:val="0"/>
          <w:numId w:val="16"/>
        </w:numPr>
        <w:jc w:val="both"/>
        <w:rPr>
          <w:rFonts w:ascii="Garamond" w:hAnsi="Garamond" w:cs="Times New Roman"/>
          <w:iCs/>
        </w:rPr>
      </w:pPr>
      <w:r w:rsidRPr="00442B8F">
        <w:rPr>
          <w:rFonts w:ascii="Garamond" w:hAnsi="Garamond" w:cs="Times New Roman"/>
          <w:iCs/>
        </w:rPr>
        <w:t>Prace projektowe muszą być wykonane zgodnie z obowiązującymi polskimi przepisami, normami,</w:t>
      </w:r>
      <w:r>
        <w:rPr>
          <w:rFonts w:ascii="Garamond" w:hAnsi="Garamond" w:cs="Times New Roman"/>
          <w:iCs/>
        </w:rPr>
        <w:t xml:space="preserve"> </w:t>
      </w:r>
      <w:r w:rsidRPr="00442B8F">
        <w:rPr>
          <w:rFonts w:ascii="Garamond" w:hAnsi="Garamond" w:cs="Times New Roman"/>
          <w:iCs/>
        </w:rPr>
        <w:t>zasadami wiedzy technicznej oraz instrukcjami. Brak wyszczególnienia w opisie wymagań</w:t>
      </w:r>
      <w:r>
        <w:rPr>
          <w:rFonts w:ascii="Garamond" w:hAnsi="Garamond" w:cs="Times New Roman"/>
          <w:iCs/>
        </w:rPr>
        <w:t xml:space="preserve"> </w:t>
      </w:r>
      <w:r w:rsidRPr="00442B8F">
        <w:rPr>
          <w:rFonts w:ascii="Garamond" w:hAnsi="Garamond" w:cs="Times New Roman"/>
          <w:iCs/>
        </w:rPr>
        <w:lastRenderedPageBreak/>
        <w:t>Zamawiającego dokumentacji przetargowej jakichkolwiek obowiązujących aktów prawnych nie</w:t>
      </w:r>
      <w:r>
        <w:rPr>
          <w:rFonts w:ascii="Garamond" w:hAnsi="Garamond" w:cs="Times New Roman"/>
          <w:iCs/>
        </w:rPr>
        <w:t xml:space="preserve"> </w:t>
      </w:r>
      <w:r w:rsidRPr="00442B8F">
        <w:rPr>
          <w:rFonts w:ascii="Garamond" w:hAnsi="Garamond" w:cs="Times New Roman"/>
          <w:iCs/>
        </w:rPr>
        <w:t>zwalnia Wykonawcy od ich stosowania.</w:t>
      </w:r>
    </w:p>
    <w:p w14:paraId="7DBFBB86" w14:textId="3B16FDAD"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Wykonawca, w zakresie prac projektowych zobowiązuje się do wykonania przedmiotu umowy zgodnie ze zleceniem Zamawiającego i wszystkimi wymaganiami przewidzian</w:t>
      </w:r>
      <w:r w:rsidR="00AE0164" w:rsidRPr="004A75AD">
        <w:rPr>
          <w:rFonts w:ascii="Garamond" w:hAnsi="Garamond" w:cs="Times New Roman"/>
          <w:iCs/>
        </w:rPr>
        <w:t>ymi w umowie i dokumentach stano</w:t>
      </w:r>
      <w:r w:rsidRPr="004A75AD">
        <w:rPr>
          <w:rFonts w:ascii="Garamond" w:hAnsi="Garamond" w:cs="Times New Roman"/>
          <w:iCs/>
        </w:rPr>
        <w:t>wiących jej integralną część, zasadami aktualnej wiedzy technicznej, obowiązującymi w tym zakresie przepisami.</w:t>
      </w:r>
    </w:p>
    <w:p w14:paraId="3F8A0ED2" w14:textId="48C656BD"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 xml:space="preserve">Dokumentacja projektowa powinna być wykonana, w </w:t>
      </w:r>
      <w:r w:rsidR="00BD27EB" w:rsidRPr="004A75AD">
        <w:rPr>
          <w:rFonts w:ascii="Garamond" w:hAnsi="Garamond" w:cs="Times New Roman"/>
          <w:iCs/>
        </w:rPr>
        <w:t>4</w:t>
      </w:r>
      <w:r w:rsidRPr="004A75AD">
        <w:rPr>
          <w:rFonts w:ascii="Garamond" w:hAnsi="Garamond" w:cs="Times New Roman"/>
          <w:iCs/>
        </w:rPr>
        <w:t xml:space="preserve"> egzemplarzach w </w:t>
      </w:r>
      <w:r w:rsidR="00AE0164" w:rsidRPr="004A75AD">
        <w:rPr>
          <w:rFonts w:ascii="Garamond" w:hAnsi="Garamond" w:cs="Times New Roman"/>
          <w:iCs/>
        </w:rPr>
        <w:t>edycji papierowej, oprawiony w o</w:t>
      </w:r>
      <w:r w:rsidRPr="004A75AD">
        <w:rPr>
          <w:rFonts w:ascii="Garamond" w:hAnsi="Garamond" w:cs="Times New Roman"/>
          <w:iCs/>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Wersja elektroniczna dokumentacji musi być tożsama z wersją drukowaną, tzn. musi zawierać podpisy, uzgodnienia, pieczątki (skan dokumentacji) oraz musi umożliwiać odczytanie plików w programach:</w:t>
      </w:r>
    </w:p>
    <w:p w14:paraId="51D8B73A" w14:textId="0AE9C7D4" w:rsidR="00D832C2" w:rsidRPr="004A75AD" w:rsidRDefault="00D832C2" w:rsidP="00716540">
      <w:pPr>
        <w:pStyle w:val="Akapitzlist"/>
        <w:numPr>
          <w:ilvl w:val="0"/>
          <w:numId w:val="19"/>
        </w:numPr>
        <w:jc w:val="both"/>
        <w:rPr>
          <w:rFonts w:ascii="Garamond" w:hAnsi="Garamond" w:cs="Times New Roman"/>
          <w:iCs/>
        </w:rPr>
      </w:pPr>
      <w:r w:rsidRPr="004A75AD">
        <w:rPr>
          <w:rFonts w:ascii="Garamond" w:hAnsi="Garamond" w:cs="Times New Roman"/>
          <w:iCs/>
        </w:rPr>
        <w:t>Adobe Reader - całość dokumentacji (rozszerzenie .pdf),</w:t>
      </w:r>
    </w:p>
    <w:p w14:paraId="01FA0683" w14:textId="77777777" w:rsidR="00D832C2" w:rsidRPr="004A75AD" w:rsidRDefault="00D832C2" w:rsidP="00716540">
      <w:pPr>
        <w:pStyle w:val="Akapitzlist"/>
        <w:numPr>
          <w:ilvl w:val="0"/>
          <w:numId w:val="19"/>
        </w:numPr>
        <w:jc w:val="both"/>
        <w:rPr>
          <w:rFonts w:ascii="Garamond" w:hAnsi="Garamond" w:cs="Times New Roman"/>
          <w:iCs/>
        </w:rPr>
      </w:pPr>
      <w:r w:rsidRPr="004A75AD">
        <w:rPr>
          <w:rFonts w:ascii="Garamond" w:hAnsi="Garamond" w:cs="Times New Roman"/>
          <w:iCs/>
        </w:rPr>
        <w:t xml:space="preserve">MS WORD - kompletne opisy techniczne, instrukcje oraz </w:t>
      </w:r>
      <w:proofErr w:type="spellStart"/>
      <w:r w:rsidRPr="004A75AD">
        <w:rPr>
          <w:rFonts w:ascii="Garamond" w:hAnsi="Garamond" w:cs="Times New Roman"/>
          <w:iCs/>
        </w:rPr>
        <w:t>STWiOR</w:t>
      </w:r>
      <w:proofErr w:type="spellEnd"/>
      <w:r w:rsidRPr="004A75AD">
        <w:rPr>
          <w:rFonts w:ascii="Garamond" w:hAnsi="Garamond" w:cs="Times New Roman"/>
          <w:iCs/>
        </w:rPr>
        <w:t xml:space="preserve"> (pliki aktywne, rozszerzenie .</w:t>
      </w:r>
      <w:proofErr w:type="spellStart"/>
      <w:r w:rsidRPr="004A75AD">
        <w:rPr>
          <w:rFonts w:ascii="Garamond" w:hAnsi="Garamond" w:cs="Times New Roman"/>
          <w:iCs/>
        </w:rPr>
        <w:t>doc</w:t>
      </w:r>
      <w:proofErr w:type="spellEnd"/>
      <w:r w:rsidRPr="004A75AD">
        <w:rPr>
          <w:rFonts w:ascii="Garamond" w:hAnsi="Garamond" w:cs="Times New Roman"/>
          <w:iCs/>
        </w:rPr>
        <w:t>),</w:t>
      </w:r>
    </w:p>
    <w:p w14:paraId="6FD88C47" w14:textId="77777777" w:rsidR="00D832C2" w:rsidRPr="004A75AD" w:rsidRDefault="00D832C2" w:rsidP="00716540">
      <w:pPr>
        <w:pStyle w:val="Akapitzlist"/>
        <w:numPr>
          <w:ilvl w:val="0"/>
          <w:numId w:val="19"/>
        </w:numPr>
        <w:jc w:val="both"/>
        <w:rPr>
          <w:rFonts w:ascii="Garamond" w:hAnsi="Garamond" w:cs="Times New Roman"/>
          <w:iCs/>
        </w:rPr>
      </w:pPr>
      <w:r w:rsidRPr="004A75AD">
        <w:rPr>
          <w:rFonts w:ascii="Garamond" w:hAnsi="Garamond" w:cs="Times New Roman"/>
          <w:iCs/>
        </w:rPr>
        <w:t>MS PowerPoint - prezentacja multimedialna (pliki aktywne, rozszerzenie .</w:t>
      </w:r>
      <w:proofErr w:type="spellStart"/>
      <w:r w:rsidRPr="004A75AD">
        <w:rPr>
          <w:rFonts w:ascii="Garamond" w:hAnsi="Garamond" w:cs="Times New Roman"/>
          <w:iCs/>
        </w:rPr>
        <w:t>ppt</w:t>
      </w:r>
      <w:proofErr w:type="spellEnd"/>
      <w:r w:rsidRPr="004A75AD">
        <w:rPr>
          <w:rFonts w:ascii="Garamond" w:hAnsi="Garamond" w:cs="Times New Roman"/>
          <w:iCs/>
        </w:rPr>
        <w:t>),</w:t>
      </w:r>
    </w:p>
    <w:p w14:paraId="618A84F1" w14:textId="77777777" w:rsidR="00D832C2" w:rsidRPr="004A75AD" w:rsidRDefault="00D832C2" w:rsidP="00716540">
      <w:pPr>
        <w:pStyle w:val="Akapitzlist"/>
        <w:numPr>
          <w:ilvl w:val="0"/>
          <w:numId w:val="19"/>
        </w:numPr>
        <w:jc w:val="both"/>
        <w:rPr>
          <w:rFonts w:ascii="Garamond" w:hAnsi="Garamond" w:cs="Times New Roman"/>
          <w:iCs/>
        </w:rPr>
      </w:pPr>
      <w:r w:rsidRPr="004A75AD">
        <w:rPr>
          <w:rFonts w:ascii="Garamond" w:hAnsi="Garamond" w:cs="Times New Roman"/>
          <w:iCs/>
        </w:rPr>
        <w:t>AUTOCAD - część rysunkowa (pliki aktywne, rozszerzenie .</w:t>
      </w:r>
      <w:proofErr w:type="spellStart"/>
      <w:r w:rsidRPr="004A75AD">
        <w:rPr>
          <w:rFonts w:ascii="Garamond" w:hAnsi="Garamond" w:cs="Times New Roman"/>
          <w:iCs/>
        </w:rPr>
        <w:t>dwg</w:t>
      </w:r>
      <w:proofErr w:type="spellEnd"/>
      <w:r w:rsidRPr="004A75AD">
        <w:rPr>
          <w:rFonts w:ascii="Garamond" w:hAnsi="Garamond" w:cs="Times New Roman"/>
          <w:iCs/>
        </w:rPr>
        <w:t>).</w:t>
      </w:r>
    </w:p>
    <w:p w14:paraId="1A1AF9C7" w14:textId="71D651F6"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Pliki aktywne muszą być w pełni edytowalne, nie mogą posiadać zabezpieczeń przed otwarciem/ zapisem.</w:t>
      </w:r>
    </w:p>
    <w:p w14:paraId="17ED142C" w14:textId="539BC67F"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Każde opracowanie w wersji elektronicznej winno być umieszczone w odrębnym katalogu (nazw</w:t>
      </w:r>
      <w:r w:rsidR="00AE0164" w:rsidRPr="004A75AD">
        <w:rPr>
          <w:rFonts w:ascii="Garamond" w:hAnsi="Garamond" w:cs="Times New Roman"/>
          <w:iCs/>
        </w:rPr>
        <w:t xml:space="preserve">a katalogu winna odzwierciedlać </w:t>
      </w:r>
      <w:r w:rsidRPr="004A75AD">
        <w:rPr>
          <w:rFonts w:ascii="Garamond" w:hAnsi="Garamond" w:cs="Times New Roman"/>
          <w:iCs/>
        </w:rPr>
        <w:t xml:space="preserve">nazwę opracowania). Wielkość jednego pliku nie może przekroczyć 8 MB. W nazwach katalogów oraz plików nie należy stosować polskich znaków </w:t>
      </w:r>
      <w:proofErr w:type="spellStart"/>
      <w:r w:rsidRPr="004A75AD">
        <w:rPr>
          <w:rFonts w:ascii="Garamond" w:hAnsi="Garamond" w:cs="Times New Roman"/>
          <w:iCs/>
        </w:rPr>
        <w:t>diaktrycznych</w:t>
      </w:r>
      <w:proofErr w:type="spellEnd"/>
      <w:r w:rsidRPr="004A75AD">
        <w:rPr>
          <w:rFonts w:ascii="Garamond" w:hAnsi="Garamond" w:cs="Times New Roman"/>
          <w:iCs/>
        </w:rPr>
        <w:t>.</w:t>
      </w:r>
    </w:p>
    <w:p w14:paraId="623962AA" w14:textId="612B23A7"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4A75AD" w:rsidRDefault="00B0729F" w:rsidP="00716540">
      <w:pPr>
        <w:pStyle w:val="Akapitzlist"/>
        <w:numPr>
          <w:ilvl w:val="0"/>
          <w:numId w:val="16"/>
        </w:numPr>
        <w:jc w:val="both"/>
        <w:rPr>
          <w:rFonts w:ascii="Garamond" w:hAnsi="Garamond" w:cs="Times New Roman"/>
          <w:iCs/>
        </w:rPr>
      </w:pPr>
      <w:r w:rsidRPr="004A75AD">
        <w:rPr>
          <w:rFonts w:ascii="Garamond" w:hAnsi="Garamond" w:cs="Times New Roman"/>
          <w:iCs/>
        </w:rPr>
        <w:t>Dla sporządzonej dokumentacji projektowej Wykonawca uzyska wszelkie niezbędne uzgodnienia i decyzje administracyjne zezwalające na wykonanie robót budowlanych.</w:t>
      </w:r>
    </w:p>
    <w:p w14:paraId="4E8B09EB" w14:textId="6BD7BF79"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4A75AD" w:rsidRDefault="00B0729F" w:rsidP="00716540">
      <w:pPr>
        <w:pStyle w:val="Akapitzlist"/>
        <w:numPr>
          <w:ilvl w:val="0"/>
          <w:numId w:val="16"/>
        </w:numPr>
        <w:rPr>
          <w:rFonts w:ascii="Garamond" w:hAnsi="Garamond" w:cs="Times New Roman"/>
          <w:iCs/>
        </w:rPr>
      </w:pPr>
      <w:r w:rsidRPr="004A75AD">
        <w:rPr>
          <w:rFonts w:ascii="Garamond" w:hAnsi="Garamond"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77777777"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 xml:space="preserve">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w:t>
      </w:r>
      <w:r w:rsidRPr="004A75AD">
        <w:rPr>
          <w:rFonts w:ascii="Garamond" w:hAnsi="Garamond" w:cs="Times New Roman"/>
          <w:iCs/>
        </w:rPr>
        <w:lastRenderedPageBreak/>
        <w:t>takim wypadku Wykonawca wraz z Zamawiającym uzgodni termin usunięcia tej wady, nie dłuższy jednak niż 21 dni od dnia pisemnego zgłoszenia wad. Nieusunięcie wad w terminie przez Wykonawcę stanowi podstawę dla Zamawiającego do:</w:t>
      </w:r>
    </w:p>
    <w:p w14:paraId="4676D917" w14:textId="04845163" w:rsidR="00D832C2" w:rsidRPr="004A75AD" w:rsidRDefault="00D832C2" w:rsidP="00716540">
      <w:pPr>
        <w:pStyle w:val="Akapitzlist"/>
        <w:numPr>
          <w:ilvl w:val="0"/>
          <w:numId w:val="20"/>
        </w:numPr>
        <w:jc w:val="both"/>
        <w:rPr>
          <w:rFonts w:ascii="Garamond" w:hAnsi="Garamond" w:cs="Times New Roman"/>
          <w:iCs/>
        </w:rPr>
      </w:pPr>
      <w:r w:rsidRPr="004A75AD">
        <w:rPr>
          <w:rFonts w:ascii="Garamond" w:hAnsi="Garamond" w:cs="Times New Roman"/>
          <w:iCs/>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4A75AD" w:rsidRDefault="00D832C2" w:rsidP="00716540">
      <w:pPr>
        <w:pStyle w:val="Akapitzlist"/>
        <w:numPr>
          <w:ilvl w:val="0"/>
          <w:numId w:val="20"/>
        </w:numPr>
        <w:jc w:val="both"/>
        <w:rPr>
          <w:rFonts w:ascii="Garamond" w:hAnsi="Garamond" w:cs="Times New Roman"/>
          <w:iCs/>
        </w:rPr>
      </w:pPr>
      <w:r w:rsidRPr="004A75AD">
        <w:rPr>
          <w:rFonts w:ascii="Garamond" w:hAnsi="Garamond" w:cs="Times New Roman"/>
          <w:iCs/>
        </w:rPr>
        <w:t>Do odstąpienia przez Zamawiającego od umowy w zakresie dotyczącym tej części dokumentacji, której dotyczą wady, jeżeli nie wpływają one na przydatność pozostałej części dokumentacji.</w:t>
      </w:r>
    </w:p>
    <w:p w14:paraId="7984432B" w14:textId="77777777" w:rsidR="00AE0164" w:rsidRPr="004A75AD" w:rsidRDefault="00D832C2" w:rsidP="00AE0164">
      <w:pPr>
        <w:pStyle w:val="Akapitzlist"/>
        <w:ind w:left="1080"/>
        <w:jc w:val="both"/>
        <w:rPr>
          <w:rFonts w:ascii="Garamond" w:hAnsi="Garamond" w:cs="Times New Roman"/>
          <w:iCs/>
        </w:rPr>
      </w:pPr>
      <w:r w:rsidRPr="004A75AD">
        <w:rPr>
          <w:rFonts w:ascii="Garamond" w:hAnsi="Garamond" w:cs="Times New Roman"/>
          <w:iCs/>
        </w:rPr>
        <w:t>Powyższe postanowienia nie uchybiają dalszym postanowieniom umowy określającym warunki rękojmi i gwarancji.</w:t>
      </w:r>
    </w:p>
    <w:p w14:paraId="0DE4FEF0" w14:textId="7D8D12BF" w:rsidR="003E3D75" w:rsidRPr="003E3D75" w:rsidRDefault="003E3D75" w:rsidP="003E3D75">
      <w:pPr>
        <w:pStyle w:val="Akapitzlist"/>
        <w:numPr>
          <w:ilvl w:val="0"/>
          <w:numId w:val="16"/>
        </w:numPr>
        <w:jc w:val="both"/>
        <w:rPr>
          <w:rFonts w:ascii="Garamond" w:hAnsi="Garamond" w:cs="Times New Roman"/>
          <w:iCs/>
        </w:rPr>
      </w:pPr>
      <w:r w:rsidRPr="003E3D75">
        <w:rPr>
          <w:rFonts w:ascii="Garamond" w:hAnsi="Garamond" w:cs="Times New Roman"/>
          <w:iCs/>
        </w:rPr>
        <w:t>Przy opracowywaniu dokumentacji projektowej należy stosować wyroby dopuszczone do obrotu i stosowania w budownictwie. Wszystkie materiały i urządzenia winny być zaprojektowane na podstawie wytycznych zawartych w specjalistycznych opracowaniach oraz posiadać odpowiednie obowiązujące atesty i certyfikaty bezpieczeństwa, aprobaty techniczne oraz zgodność z Polskimi Normami. Przewiduje się</w:t>
      </w:r>
      <w:r>
        <w:rPr>
          <w:rFonts w:ascii="Garamond" w:hAnsi="Garamond" w:cs="Times New Roman"/>
          <w:iCs/>
        </w:rPr>
        <w:t xml:space="preserve"> możliwość</w:t>
      </w:r>
      <w:r w:rsidRPr="003E3D75">
        <w:rPr>
          <w:rFonts w:ascii="Garamond" w:hAnsi="Garamond" w:cs="Times New Roman"/>
          <w:iCs/>
        </w:rPr>
        <w:t xml:space="preserve"> kontrol</w:t>
      </w:r>
      <w:r>
        <w:rPr>
          <w:rFonts w:ascii="Garamond" w:hAnsi="Garamond" w:cs="Times New Roman"/>
          <w:iCs/>
        </w:rPr>
        <w:t>i</w:t>
      </w:r>
      <w:r w:rsidRPr="003E3D75">
        <w:rPr>
          <w:rFonts w:ascii="Garamond" w:hAnsi="Garamond" w:cs="Times New Roman"/>
          <w:iCs/>
        </w:rPr>
        <w:t xml:space="preserve"> realizacji robót </w:t>
      </w:r>
      <w:r>
        <w:rPr>
          <w:rFonts w:ascii="Garamond" w:hAnsi="Garamond" w:cs="Times New Roman"/>
          <w:iCs/>
        </w:rPr>
        <w:t>w zakresie:</w:t>
      </w:r>
    </w:p>
    <w:p w14:paraId="2F7E3A23" w14:textId="06FC0BCD" w:rsidR="003E3D75" w:rsidRPr="00442B8F" w:rsidRDefault="003E3D75" w:rsidP="00442B8F">
      <w:pPr>
        <w:pStyle w:val="Akapitzlist"/>
        <w:numPr>
          <w:ilvl w:val="0"/>
          <w:numId w:val="58"/>
        </w:numPr>
        <w:ind w:left="1276"/>
        <w:jc w:val="both"/>
        <w:rPr>
          <w:rFonts w:ascii="Garamond" w:hAnsi="Garamond" w:cs="Times New Roman"/>
          <w:iCs/>
        </w:rPr>
      </w:pPr>
      <w:r w:rsidRPr="003E3D75">
        <w:rPr>
          <w:rFonts w:ascii="Garamond" w:hAnsi="Garamond" w:cs="Times New Roman"/>
          <w:iCs/>
        </w:rPr>
        <w:t>rozwiązań projektowych projektów koncepcyjnych przed przekazaniem do opracowania</w:t>
      </w:r>
      <w:r>
        <w:rPr>
          <w:rFonts w:ascii="Garamond" w:hAnsi="Garamond" w:cs="Times New Roman"/>
          <w:iCs/>
        </w:rPr>
        <w:t xml:space="preserve"> </w:t>
      </w:r>
      <w:r w:rsidRPr="00442B8F">
        <w:rPr>
          <w:rFonts w:ascii="Garamond" w:hAnsi="Garamond" w:cs="Times New Roman"/>
          <w:iCs/>
        </w:rPr>
        <w:t>projektów budowlano-wykonawczych,</w:t>
      </w:r>
    </w:p>
    <w:p w14:paraId="18892742" w14:textId="77777777" w:rsidR="003E3D75" w:rsidRPr="003E3D75" w:rsidRDefault="003E3D75" w:rsidP="00442B8F">
      <w:pPr>
        <w:pStyle w:val="Akapitzlist"/>
        <w:numPr>
          <w:ilvl w:val="0"/>
          <w:numId w:val="58"/>
        </w:numPr>
        <w:ind w:left="1276"/>
        <w:jc w:val="both"/>
        <w:rPr>
          <w:rFonts w:ascii="Garamond" w:hAnsi="Garamond" w:cs="Times New Roman"/>
          <w:iCs/>
        </w:rPr>
      </w:pPr>
      <w:r w:rsidRPr="003E3D75">
        <w:rPr>
          <w:rFonts w:ascii="Garamond" w:hAnsi="Garamond" w:cs="Times New Roman"/>
          <w:iCs/>
        </w:rPr>
        <w:t>rozwiązań projektowych projektów budowlano-wykonawczych i specyfikacji technicznych wykonania i odbioru robót przed zgłoszeniem robót, złożeniem wniosku o udzielenie pozwolenia na budowę,</w:t>
      </w:r>
    </w:p>
    <w:p w14:paraId="60B3E0F2" w14:textId="77777777" w:rsidR="003E3D75" w:rsidRPr="003E3D75" w:rsidRDefault="003E3D75" w:rsidP="00442B8F">
      <w:pPr>
        <w:pStyle w:val="Akapitzlist"/>
        <w:numPr>
          <w:ilvl w:val="0"/>
          <w:numId w:val="58"/>
        </w:numPr>
        <w:ind w:left="1276"/>
        <w:jc w:val="both"/>
        <w:rPr>
          <w:rFonts w:ascii="Garamond" w:hAnsi="Garamond" w:cs="Times New Roman"/>
          <w:iCs/>
        </w:rPr>
      </w:pPr>
      <w:r w:rsidRPr="003E3D75">
        <w:rPr>
          <w:rFonts w:ascii="Garamond" w:hAnsi="Garamond" w:cs="Times New Roman"/>
          <w:iCs/>
        </w:rPr>
        <w:t>rozwiązań projektowych projektów i specyfikacji technicznych wykonania i odbioru robót w zakresie nie wymagającym zgłoszenia lub uzyskania decyzji o pozwoleniu na budowę - przed skierowaniem ich do wykonawcy robót budowlanych,</w:t>
      </w:r>
    </w:p>
    <w:p w14:paraId="6FC9992D" w14:textId="77777777" w:rsidR="003E3D75" w:rsidRPr="003E3D75" w:rsidRDefault="003E3D75" w:rsidP="00442B8F">
      <w:pPr>
        <w:pStyle w:val="Akapitzlist"/>
        <w:numPr>
          <w:ilvl w:val="0"/>
          <w:numId w:val="58"/>
        </w:numPr>
        <w:ind w:left="1276"/>
        <w:jc w:val="both"/>
        <w:rPr>
          <w:rFonts w:ascii="Garamond" w:hAnsi="Garamond" w:cs="Times New Roman"/>
          <w:iCs/>
        </w:rPr>
      </w:pPr>
      <w:r w:rsidRPr="003E3D75">
        <w:rPr>
          <w:rFonts w:ascii="Garamond" w:hAnsi="Garamond" w:cs="Times New Roman"/>
          <w:iCs/>
        </w:rPr>
        <w:t>stosowanych gotowych wyrobów budowlanych w nawiązaniu do dokumentów potwierdzających ich dopuszczenie do obrotu oraz zgodności z danymi zawartymi w projektach budowlano-wykonawczych, wykonawczych i specyfikacjach technicznych,</w:t>
      </w:r>
    </w:p>
    <w:p w14:paraId="24063774" w14:textId="77777777" w:rsidR="003E3D75" w:rsidRPr="003E3D75" w:rsidRDefault="003E3D75" w:rsidP="00442B8F">
      <w:pPr>
        <w:pStyle w:val="Akapitzlist"/>
        <w:numPr>
          <w:ilvl w:val="0"/>
          <w:numId w:val="58"/>
        </w:numPr>
        <w:ind w:left="1276"/>
        <w:jc w:val="both"/>
        <w:rPr>
          <w:rFonts w:ascii="Garamond" w:hAnsi="Garamond" w:cs="Times New Roman"/>
          <w:iCs/>
        </w:rPr>
      </w:pPr>
      <w:r w:rsidRPr="003E3D75">
        <w:rPr>
          <w:rFonts w:ascii="Garamond" w:hAnsi="Garamond" w:cs="Times New Roman"/>
          <w:iCs/>
        </w:rPr>
        <w:t>sposobu wykonania robót budowlanych pod kątem zgodności z projektami budowlano- wykonawczymi, wykonawczymi, specyfikacjami technicznymi wykonania i odbioru robót, programem funkcjonalno-użytkowym oraz umową.</w:t>
      </w:r>
    </w:p>
    <w:p w14:paraId="1EC9FFE6" w14:textId="252C212A" w:rsidR="005729E9" w:rsidRPr="00442B8F" w:rsidRDefault="005729E9" w:rsidP="002668D7">
      <w:pPr>
        <w:pStyle w:val="Akapitzlist"/>
        <w:numPr>
          <w:ilvl w:val="0"/>
          <w:numId w:val="16"/>
        </w:numPr>
        <w:jc w:val="both"/>
        <w:rPr>
          <w:rFonts w:ascii="Garamond" w:hAnsi="Garamond" w:cs="Times New Roman"/>
          <w:iCs/>
        </w:rPr>
      </w:pPr>
      <w:r w:rsidRPr="00442B8F">
        <w:rPr>
          <w:rFonts w:ascii="Garamond" w:hAnsi="Garamond" w:cs="Times New Roman"/>
          <w:iCs/>
        </w:rPr>
        <w:t xml:space="preserve">Wykonawca w ramach </w:t>
      </w:r>
      <w:r>
        <w:rPr>
          <w:rFonts w:ascii="Garamond" w:hAnsi="Garamond" w:cs="Times New Roman"/>
          <w:iCs/>
        </w:rPr>
        <w:t xml:space="preserve">projektowania oraz </w:t>
      </w:r>
      <w:r w:rsidRPr="00442B8F">
        <w:rPr>
          <w:rFonts w:ascii="Garamond" w:hAnsi="Garamond" w:cs="Times New Roman"/>
          <w:iCs/>
        </w:rPr>
        <w:t xml:space="preserve">wykonywanych prac będzie dążył do używania wyrobów budowlanych wyprodukowanych na rynku lokalnym, przez który rozumie się terytorium Rzeczpospolitej Polskiej, o ile użycie tych materiałów zapewni należytą jakość </w:t>
      </w:r>
      <w:r>
        <w:rPr>
          <w:rFonts w:ascii="Garamond" w:hAnsi="Garamond" w:cs="Times New Roman"/>
          <w:iCs/>
        </w:rPr>
        <w:t xml:space="preserve">oraz należytą realizację przedmiotu </w:t>
      </w:r>
      <w:r w:rsidRPr="00442B8F">
        <w:rPr>
          <w:rFonts w:ascii="Garamond" w:hAnsi="Garamond" w:cs="Times New Roman"/>
          <w:iCs/>
        </w:rPr>
        <w:t xml:space="preserve">Umowy. Podejmując decyzje co do wyboru </w:t>
      </w:r>
      <w:r>
        <w:rPr>
          <w:rFonts w:ascii="Garamond" w:hAnsi="Garamond" w:cs="Times New Roman"/>
          <w:iCs/>
        </w:rPr>
        <w:t xml:space="preserve">rozwiązań oraz </w:t>
      </w:r>
      <w:r w:rsidRPr="00442B8F">
        <w:rPr>
          <w:rFonts w:ascii="Garamond" w:hAnsi="Garamond" w:cs="Times New Roman"/>
          <w:iCs/>
        </w:rPr>
        <w:t>wyrobów budowlanych, Wykonawca zobowiązany jest dokonywać uzgodnień w tym zakresie z Zamawiającym.</w:t>
      </w:r>
    </w:p>
    <w:p w14:paraId="4D4D36E4" w14:textId="7A4406E9"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263F993A" w14:textId="5087E567"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W ramach niniejszej gwarancji:</w:t>
      </w:r>
    </w:p>
    <w:p w14:paraId="70E61C16" w14:textId="65C5550A" w:rsidR="00D832C2" w:rsidRPr="004A75AD" w:rsidRDefault="00D832C2" w:rsidP="00716540">
      <w:pPr>
        <w:pStyle w:val="Akapitzlist"/>
        <w:numPr>
          <w:ilvl w:val="0"/>
          <w:numId w:val="21"/>
        </w:numPr>
        <w:jc w:val="both"/>
        <w:rPr>
          <w:rFonts w:ascii="Garamond" w:hAnsi="Garamond" w:cs="Times New Roman"/>
          <w:iCs/>
        </w:rPr>
      </w:pPr>
      <w:r w:rsidRPr="004A75AD">
        <w:rPr>
          <w:rFonts w:ascii="Garamond" w:hAnsi="Garamond" w:cs="Times New Roman"/>
          <w:iCs/>
        </w:rPr>
        <w:t xml:space="preserve">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w:t>
      </w:r>
      <w:proofErr w:type="spellStart"/>
      <w:r w:rsidRPr="004A75AD">
        <w:rPr>
          <w:rFonts w:ascii="Garamond" w:hAnsi="Garamond" w:cs="Times New Roman"/>
          <w:iCs/>
        </w:rPr>
        <w:t>techniczno</w:t>
      </w:r>
      <w:proofErr w:type="spellEnd"/>
      <w:r w:rsidRPr="004A75AD">
        <w:rPr>
          <w:rFonts w:ascii="Garamond" w:hAnsi="Garamond" w:cs="Times New Roman"/>
          <w:iCs/>
        </w:rPr>
        <w:t xml:space="preserve"> – budowlanymi. Za wadę dokumentacji projektowej uważa się w szczególności wadę, która doprowadzi lub może doprowadzić do wady inwestycji lub jej dowolnej części.</w:t>
      </w:r>
    </w:p>
    <w:p w14:paraId="46D065E9" w14:textId="1AC41447" w:rsidR="00D832C2" w:rsidRPr="004A75AD" w:rsidRDefault="00D832C2" w:rsidP="00716540">
      <w:pPr>
        <w:pStyle w:val="Akapitzlist"/>
        <w:numPr>
          <w:ilvl w:val="0"/>
          <w:numId w:val="21"/>
        </w:numPr>
        <w:jc w:val="both"/>
        <w:rPr>
          <w:rFonts w:ascii="Garamond" w:hAnsi="Garamond" w:cs="Times New Roman"/>
          <w:iCs/>
        </w:rPr>
      </w:pPr>
      <w:r w:rsidRPr="004A75AD">
        <w:rPr>
          <w:rFonts w:ascii="Garamond" w:hAnsi="Garamond" w:cs="Times New Roman"/>
          <w:iCs/>
        </w:rPr>
        <w:t>W przypadku wystąpienia wad dokumentacji projektowej, których n</w:t>
      </w:r>
      <w:r w:rsidR="00DF5AD7" w:rsidRPr="004A75AD">
        <w:rPr>
          <w:rFonts w:ascii="Garamond" w:hAnsi="Garamond" w:cs="Times New Roman"/>
          <w:iCs/>
        </w:rPr>
        <w:t xml:space="preserve">ie ujawniono w trakcie odbioru, </w:t>
      </w:r>
      <w:r w:rsidRPr="004A75AD">
        <w:rPr>
          <w:rFonts w:ascii="Garamond" w:hAnsi="Garamond" w:cs="Times New Roman"/>
          <w:iCs/>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lastRenderedPageBreak/>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 xml:space="preserve">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w:t>
      </w:r>
      <w:proofErr w:type="spellStart"/>
      <w:r w:rsidRPr="004A75AD">
        <w:rPr>
          <w:rFonts w:ascii="Garamond" w:hAnsi="Garamond" w:cs="Times New Roman"/>
          <w:iCs/>
        </w:rPr>
        <w:t>internet</w:t>
      </w:r>
      <w:proofErr w:type="spellEnd"/>
      <w:r w:rsidRPr="004A75AD">
        <w:rPr>
          <w:rFonts w:ascii="Garamond" w:hAnsi="Garamond" w:cs="Times New Roman"/>
          <w:iCs/>
        </w:rPr>
        <w:t>, w sieci komputerowej, czy pamięci RAM poszczególnych urządzeń biorących udział w przekazie internetowym);</w:t>
      </w:r>
    </w:p>
    <w:p w14:paraId="3A708259" w14:textId="77777777"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prawa do obrotu oryginałem albo egzemplarzami, na który</w:t>
      </w:r>
      <w:r w:rsidR="00DF5AD7" w:rsidRPr="004A75AD">
        <w:rPr>
          <w:rFonts w:ascii="Garamond" w:hAnsi="Garamond" w:cs="Times New Roman"/>
          <w:iCs/>
        </w:rPr>
        <w:t xml:space="preserve">ch dokumentację utrwalono przez </w:t>
      </w:r>
      <w:r w:rsidRPr="004A75AD">
        <w:rPr>
          <w:rFonts w:ascii="Garamond" w:hAnsi="Garamond" w:cs="Times New Roman"/>
          <w:iCs/>
        </w:rPr>
        <w:t>wprowadzenie do obrotu, użyczenie lub najem oryginału albo jeg</w:t>
      </w:r>
      <w:r w:rsidR="00DF5AD7" w:rsidRPr="004A75AD">
        <w:rPr>
          <w:rFonts w:ascii="Garamond" w:hAnsi="Garamond" w:cs="Times New Roman"/>
          <w:iCs/>
        </w:rPr>
        <w:t xml:space="preserve">o egzemplarzy, zarówno w formie </w:t>
      </w:r>
      <w:r w:rsidRPr="004A75AD">
        <w:rPr>
          <w:rFonts w:ascii="Garamond" w:hAnsi="Garamond" w:cs="Times New Roman"/>
          <w:iCs/>
        </w:rPr>
        <w:t>materialnych nośników dokumentacji jak i jego cyfrowej postaci, a 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4A75AD" w:rsidRDefault="00DF5AD7" w:rsidP="00DF5AD7">
      <w:pPr>
        <w:pStyle w:val="Akapitzlist"/>
        <w:ind w:left="1080"/>
        <w:jc w:val="both"/>
        <w:rPr>
          <w:rFonts w:ascii="Garamond" w:hAnsi="Garamond" w:cs="Times New Roman"/>
          <w:iCs/>
        </w:rPr>
      </w:pPr>
      <w:r w:rsidRPr="004A75AD">
        <w:rPr>
          <w:rFonts w:ascii="Garamond" w:hAnsi="Garamond" w:cs="Times New Roman"/>
          <w:iCs/>
        </w:rPr>
        <w:t xml:space="preserve">- </w:t>
      </w:r>
      <w:r w:rsidR="00D832C2" w:rsidRPr="004A75AD">
        <w:rPr>
          <w:rFonts w:ascii="Garamond" w:hAnsi="Garamond" w:cs="Times New Roman"/>
          <w:iCs/>
        </w:rPr>
        <w:t>innym wykonawcom jako podstawę lub materiał wyjściowy do wykonania innych projektów i opracowań,</w:t>
      </w:r>
    </w:p>
    <w:p w14:paraId="42578AAB" w14:textId="28D412A1" w:rsidR="00D832C2" w:rsidRPr="004A75AD" w:rsidRDefault="00DF5AD7" w:rsidP="00DF5AD7">
      <w:pPr>
        <w:pStyle w:val="Akapitzlist"/>
        <w:ind w:left="1080"/>
        <w:jc w:val="both"/>
        <w:rPr>
          <w:rFonts w:ascii="Garamond" w:hAnsi="Garamond" w:cs="Times New Roman"/>
          <w:iCs/>
        </w:rPr>
      </w:pPr>
      <w:r w:rsidRPr="004A75AD">
        <w:rPr>
          <w:rFonts w:ascii="Garamond" w:hAnsi="Garamond" w:cs="Times New Roman"/>
          <w:iCs/>
        </w:rPr>
        <w:t xml:space="preserve">- </w:t>
      </w:r>
      <w:r w:rsidR="00D832C2" w:rsidRPr="004A75AD">
        <w:rPr>
          <w:rFonts w:ascii="Garamond" w:hAnsi="Garamond" w:cs="Times New Roman"/>
          <w:iCs/>
        </w:rPr>
        <w:t>innym wykonawcom jako podstawę dla wykonania i nadzorowania robót budowlanych,</w:t>
      </w:r>
    </w:p>
    <w:p w14:paraId="336FA4BA" w14:textId="77777777"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użycia w celu dochodzenia roszczeń lub obrony swych praw,</w:t>
      </w:r>
    </w:p>
    <w:p w14:paraId="5D0F4EE8" w14:textId="77777777"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używania dokumentacji lub jej fragmentów (części) w celach promocji inwestycji i Zamawiającego oraz prowadzonej przez niego działalności,</w:t>
      </w:r>
    </w:p>
    <w:p w14:paraId="2F53043B" w14:textId="77777777"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używania dokumentacji lub jej fragmentów (części) w przyszłych postępowaniach o udzielenie zamówienia prowadzonych przez Zamawiającego lub podmioty działające w jego imieniu i na jego rzecz;</w:t>
      </w:r>
    </w:p>
    <w:p w14:paraId="1ED61F21" w14:textId="77777777"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używania dokumentacji lub jej fragmentów dla realizacji robót budowlanych, dostaw lub usług związanych z działalnością Zamawiającego;</w:t>
      </w:r>
    </w:p>
    <w:p w14:paraId="2FBAF558" w14:textId="12B35945"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wykorzystania dokumentacji projektowej w toku opracowywania kolejnych projektów i opracowań, w tym przez osoby trzecie, w związku z potrzebami Zamawiającego</w:t>
      </w:r>
      <w:r w:rsidR="00DF5AD7" w:rsidRPr="004A75AD">
        <w:rPr>
          <w:rFonts w:ascii="Garamond" w:hAnsi="Garamond" w:cs="Times New Roman"/>
          <w:iCs/>
        </w:rPr>
        <w:t xml:space="preserve"> </w:t>
      </w:r>
      <w:r w:rsidRPr="004A75AD">
        <w:rPr>
          <w:rFonts w:ascii="Garamond" w:hAnsi="Garamond" w:cs="Times New Roman"/>
          <w:iCs/>
        </w:rPr>
        <w:t xml:space="preserve">dotyczącymi budowy, przebudowy, rozbudowy obiektów budowlanych, zmiany sposobu użytkowania obiektów budowlanych, zmiany sposobu zagospodarowania terenu w ramach obszaru objętego zakresem opracowania niniejszej dokumentacji projektowej, dla celów dostosowania tych </w:t>
      </w:r>
      <w:r w:rsidRPr="004A75AD">
        <w:rPr>
          <w:rFonts w:ascii="Garamond" w:hAnsi="Garamond" w:cs="Times New Roman"/>
          <w:iCs/>
        </w:rPr>
        <w:lastRenderedPageBreak/>
        <w:t>obiektów i terenów do aktualnych warunków, zakresu i programów wykonywania zadań realizowanych przez Zamawiającego;</w:t>
      </w:r>
    </w:p>
    <w:p w14:paraId="3262EA97" w14:textId="77777777"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korzystania z dokumentacji projektowej w związku z potrzebami dotyczącymi wykonania wszelkich innych opracowań zależnych;</w:t>
      </w:r>
    </w:p>
    <w:p w14:paraId="17CE7EDF" w14:textId="77777777" w:rsidR="00D832C2" w:rsidRPr="004A75AD" w:rsidRDefault="00D832C2" w:rsidP="00716540">
      <w:pPr>
        <w:pStyle w:val="Akapitzlist"/>
        <w:numPr>
          <w:ilvl w:val="0"/>
          <w:numId w:val="22"/>
        </w:numPr>
        <w:jc w:val="both"/>
        <w:rPr>
          <w:rFonts w:ascii="Garamond" w:hAnsi="Garamond" w:cs="Times New Roman"/>
          <w:iCs/>
        </w:rPr>
      </w:pPr>
      <w:r w:rsidRPr="004A75AD">
        <w:rPr>
          <w:rFonts w:ascii="Garamond" w:hAnsi="Garamond" w:cs="Times New Roman"/>
          <w:iCs/>
        </w:rPr>
        <w:t>użycia w celach związanych z przygotowaniem cyfrowych modeli 3D, sporządzenia opracowań urbanistycznych lub analitycznych.</w:t>
      </w:r>
    </w:p>
    <w:p w14:paraId="67E5E695" w14:textId="44B085A5"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2115A851" w:rsidR="00D832C2" w:rsidRPr="004A75AD" w:rsidRDefault="00D832C2" w:rsidP="00716540">
      <w:pPr>
        <w:pStyle w:val="Akapitzlist"/>
        <w:numPr>
          <w:ilvl w:val="0"/>
          <w:numId w:val="16"/>
        </w:numPr>
        <w:jc w:val="both"/>
        <w:rPr>
          <w:rFonts w:ascii="Garamond" w:hAnsi="Garamond" w:cs="Times New Roman"/>
          <w:iCs/>
        </w:rPr>
      </w:pPr>
      <w:r w:rsidRPr="004A75AD">
        <w:rPr>
          <w:rFonts w:ascii="Garamond" w:hAnsi="Garamond" w:cs="Times New Roman"/>
          <w:iCs/>
        </w:rPr>
        <w:t>Przekazane egzemplarze, zarówno w formie materialnych nośników dokumentacji, jaki jego cyfrowej postaci, z chwilą ich wydania Zamawiającemu, stają się jego własnością.</w:t>
      </w:r>
    </w:p>
    <w:p w14:paraId="56E6F47B" w14:textId="77777777" w:rsidR="004E37EE" w:rsidRPr="004A75AD" w:rsidRDefault="004E37EE" w:rsidP="004E37EE">
      <w:pPr>
        <w:pStyle w:val="Akapitzlist"/>
        <w:jc w:val="both"/>
        <w:rPr>
          <w:rFonts w:ascii="Garamond" w:hAnsi="Garamond" w:cs="Times New Roman"/>
          <w:iCs/>
        </w:rPr>
      </w:pPr>
    </w:p>
    <w:p w14:paraId="3884B5E0" w14:textId="300A8988" w:rsidR="00D832C2" w:rsidRPr="004A75AD" w:rsidRDefault="00D832C2" w:rsidP="00DF5AD7">
      <w:pPr>
        <w:pStyle w:val="Akapitzlist"/>
        <w:jc w:val="both"/>
        <w:rPr>
          <w:rFonts w:ascii="Garamond" w:hAnsi="Garamond" w:cs="Times New Roman"/>
          <w:iCs/>
        </w:rPr>
      </w:pPr>
    </w:p>
    <w:p w14:paraId="33209D3D" w14:textId="70B1E674" w:rsidR="00DF5AD7" w:rsidRPr="004A75AD" w:rsidRDefault="00DF5AD7" w:rsidP="00DF5AD7">
      <w:pPr>
        <w:jc w:val="center"/>
        <w:rPr>
          <w:rFonts w:ascii="Garamond" w:hAnsi="Garamond" w:cs="Times New Roman"/>
          <w:b/>
          <w:bCs/>
          <w:iCs/>
        </w:rPr>
      </w:pPr>
      <w:r w:rsidRPr="004A75AD">
        <w:rPr>
          <w:rFonts w:ascii="Garamond" w:hAnsi="Garamond" w:cs="Times New Roman"/>
          <w:b/>
          <w:bCs/>
          <w:iCs/>
        </w:rPr>
        <w:t>§ 3</w:t>
      </w:r>
    </w:p>
    <w:p w14:paraId="053D07E7" w14:textId="1A5A56A5" w:rsidR="00DF5AD7" w:rsidRPr="004A75AD" w:rsidRDefault="00DF5AD7" w:rsidP="00DF5AD7">
      <w:pPr>
        <w:jc w:val="center"/>
        <w:rPr>
          <w:rFonts w:ascii="Garamond" w:hAnsi="Garamond" w:cs="Times New Roman"/>
          <w:b/>
          <w:bCs/>
          <w:iCs/>
        </w:rPr>
      </w:pPr>
      <w:r w:rsidRPr="004A75AD">
        <w:rPr>
          <w:rFonts w:ascii="Garamond" w:hAnsi="Garamond" w:cs="Times New Roman"/>
          <w:b/>
          <w:bCs/>
          <w:iCs/>
        </w:rPr>
        <w:t>ROBOTY BUDOWLANE</w:t>
      </w:r>
    </w:p>
    <w:p w14:paraId="587C0C48" w14:textId="1F2F1431" w:rsidR="00DF5AD7" w:rsidRPr="004A75AD" w:rsidRDefault="00DF5AD7" w:rsidP="00716540">
      <w:pPr>
        <w:pStyle w:val="Akapitzlist"/>
        <w:numPr>
          <w:ilvl w:val="0"/>
          <w:numId w:val="23"/>
        </w:numPr>
        <w:jc w:val="both"/>
        <w:rPr>
          <w:rFonts w:ascii="Garamond" w:hAnsi="Garamond" w:cs="Times New Roman"/>
          <w:iCs/>
        </w:rPr>
      </w:pPr>
      <w:r w:rsidRPr="004A75AD">
        <w:rPr>
          <w:rFonts w:ascii="Garamond" w:hAnsi="Garamond" w:cs="Times New Roman"/>
          <w:iCs/>
        </w:rPr>
        <w:t>Roboty budowlane obejmują:</w:t>
      </w:r>
    </w:p>
    <w:p w14:paraId="0DD09858" w14:textId="77777777" w:rsidR="004A6B9F" w:rsidRPr="004A75AD" w:rsidRDefault="00DF5AD7" w:rsidP="00716540">
      <w:pPr>
        <w:pStyle w:val="Akapitzlist"/>
        <w:numPr>
          <w:ilvl w:val="0"/>
          <w:numId w:val="24"/>
        </w:numPr>
        <w:jc w:val="both"/>
        <w:rPr>
          <w:rFonts w:ascii="Garamond" w:hAnsi="Garamond" w:cs="Times New Roman"/>
          <w:iCs/>
        </w:rPr>
      </w:pPr>
      <w:r w:rsidRPr="004A75AD">
        <w:rPr>
          <w:rFonts w:ascii="Garamond" w:hAnsi="Garamond" w:cs="Times New Roman"/>
          <w:iCs/>
        </w:rPr>
        <w:t>Organizacja placu budowy i roboty przygotowawcze niezbędne do rozpoczęcia prac,</w:t>
      </w:r>
    </w:p>
    <w:p w14:paraId="0785EE97" w14:textId="77777777" w:rsidR="004A6B9F" w:rsidRPr="004A75AD" w:rsidRDefault="00DF5AD7" w:rsidP="00716540">
      <w:pPr>
        <w:pStyle w:val="Akapitzlist"/>
        <w:numPr>
          <w:ilvl w:val="0"/>
          <w:numId w:val="24"/>
        </w:numPr>
        <w:jc w:val="both"/>
        <w:rPr>
          <w:rFonts w:ascii="Garamond" w:hAnsi="Garamond" w:cs="Times New Roman"/>
          <w:iCs/>
        </w:rPr>
      </w:pPr>
      <w:r w:rsidRPr="004A75AD">
        <w:rPr>
          <w:rFonts w:ascii="Garamond" w:hAnsi="Garamond" w:cs="Times New Roman"/>
          <w:iCs/>
        </w:rPr>
        <w:t>Dokonanie niezbędnych rozbiórek i demontaży (niezbędne wyburzenia ścian, demontaże tynków, okładzin podłóg, drzwi, instalacji elektrycznych i sanitarnych) zgodnie z przygotowanym, zaakceptowanym przez Zamawiającego projektem,</w:t>
      </w:r>
    </w:p>
    <w:p w14:paraId="3306E2A4" w14:textId="77777777" w:rsidR="004A6B9F" w:rsidRPr="004A75AD" w:rsidRDefault="00DF5AD7" w:rsidP="00716540">
      <w:pPr>
        <w:pStyle w:val="Akapitzlist"/>
        <w:numPr>
          <w:ilvl w:val="0"/>
          <w:numId w:val="24"/>
        </w:numPr>
        <w:jc w:val="both"/>
        <w:rPr>
          <w:rFonts w:ascii="Garamond" w:hAnsi="Garamond" w:cs="Times New Roman"/>
          <w:iCs/>
        </w:rPr>
      </w:pPr>
      <w:r w:rsidRPr="004A75AD">
        <w:rPr>
          <w:rFonts w:ascii="Garamond" w:hAnsi="Garamond" w:cs="Times New Roman"/>
          <w:iCs/>
        </w:rPr>
        <w:t>Ułożenie nowych instalacji elektrycznych, sanitarnych, przeciwpożarowych, teletechnicznych, tynków, okładzin ściennych i podłogowych, wstawienie nowych drzwi i parapetów okiennych, malowanie ścian – zgodnie z przygotowanym, zaakceptowanym przez Zamawiającego projektem,</w:t>
      </w:r>
    </w:p>
    <w:p w14:paraId="7C4B1D89" w14:textId="77777777" w:rsidR="004A6B9F" w:rsidRPr="004A75AD" w:rsidRDefault="00DF5AD7" w:rsidP="00716540">
      <w:pPr>
        <w:pStyle w:val="Akapitzlist"/>
        <w:numPr>
          <w:ilvl w:val="0"/>
          <w:numId w:val="24"/>
        </w:numPr>
        <w:jc w:val="both"/>
        <w:rPr>
          <w:rFonts w:ascii="Garamond" w:hAnsi="Garamond" w:cs="Times New Roman"/>
          <w:iCs/>
        </w:rPr>
      </w:pPr>
      <w:r w:rsidRPr="004A75AD">
        <w:rPr>
          <w:rFonts w:ascii="Garamond" w:hAnsi="Garamond" w:cs="Times New Roman"/>
          <w:iCs/>
        </w:rPr>
        <w:t>Wyposażenie pomieszczeń objętych opracowaniem w urządzenie elektryczne, sanitariaty i meble zgodnie z przygotowanym, zaakceptowanym przez Zamawiającego projektem,</w:t>
      </w:r>
    </w:p>
    <w:p w14:paraId="14A95C10" w14:textId="77777777" w:rsidR="004A6B9F" w:rsidRPr="004A75AD" w:rsidRDefault="00DF5AD7" w:rsidP="00716540">
      <w:pPr>
        <w:pStyle w:val="Akapitzlist"/>
        <w:numPr>
          <w:ilvl w:val="0"/>
          <w:numId w:val="24"/>
        </w:numPr>
        <w:jc w:val="both"/>
        <w:rPr>
          <w:rFonts w:ascii="Garamond" w:hAnsi="Garamond" w:cs="Times New Roman"/>
          <w:iCs/>
        </w:rPr>
      </w:pPr>
      <w:r w:rsidRPr="004A75AD">
        <w:rPr>
          <w:rFonts w:ascii="Garamond" w:hAnsi="Garamond" w:cs="Times New Roman"/>
          <w:iCs/>
        </w:rPr>
        <w:t>Zamówienie, dostarczenie i zamontowanie dźwigu osobowego w obiekcie, zgodnie z przygotowanym, zaakceptowanym przez Zamawiającego projektem,</w:t>
      </w:r>
    </w:p>
    <w:p w14:paraId="1D9A82BD" w14:textId="77777777" w:rsidR="004A6B9F" w:rsidRPr="004A75AD" w:rsidRDefault="00DF5AD7" w:rsidP="00716540">
      <w:pPr>
        <w:pStyle w:val="Akapitzlist"/>
        <w:numPr>
          <w:ilvl w:val="0"/>
          <w:numId w:val="24"/>
        </w:numPr>
        <w:jc w:val="both"/>
        <w:rPr>
          <w:rFonts w:ascii="Garamond" w:hAnsi="Garamond" w:cs="Times New Roman"/>
          <w:iCs/>
        </w:rPr>
      </w:pPr>
      <w:r w:rsidRPr="004A75AD">
        <w:rPr>
          <w:rFonts w:ascii="Garamond" w:hAnsi="Garamond" w:cs="Times New Roman"/>
          <w:iCs/>
        </w:rPr>
        <w:t>Uzyskanie wszelkich niezbędnych decyzji i odbiorów, zezwalających na użytkowanie dźwigu osobowego,</w:t>
      </w:r>
    </w:p>
    <w:p w14:paraId="710273B2" w14:textId="77777777" w:rsidR="004A6B9F" w:rsidRPr="004A75AD" w:rsidRDefault="00DF5AD7" w:rsidP="00716540">
      <w:pPr>
        <w:pStyle w:val="Akapitzlist"/>
        <w:numPr>
          <w:ilvl w:val="0"/>
          <w:numId w:val="24"/>
        </w:numPr>
        <w:jc w:val="both"/>
        <w:rPr>
          <w:rFonts w:ascii="Garamond" w:hAnsi="Garamond" w:cs="Times New Roman"/>
          <w:iCs/>
        </w:rPr>
      </w:pPr>
      <w:r w:rsidRPr="004A75AD">
        <w:rPr>
          <w:rFonts w:ascii="Garamond" w:hAnsi="Garamond" w:cs="Times New Roman"/>
          <w:iCs/>
        </w:rPr>
        <w:t>Prace porządkowe po wykonanych pracach,</w:t>
      </w:r>
    </w:p>
    <w:p w14:paraId="2C6615DC" w14:textId="77777777" w:rsidR="004A6B9F" w:rsidRPr="004A75AD" w:rsidRDefault="00DF5AD7" w:rsidP="00716540">
      <w:pPr>
        <w:pStyle w:val="Akapitzlist"/>
        <w:numPr>
          <w:ilvl w:val="0"/>
          <w:numId w:val="24"/>
        </w:numPr>
        <w:jc w:val="both"/>
        <w:rPr>
          <w:rFonts w:ascii="Garamond" w:hAnsi="Garamond" w:cs="Times New Roman"/>
          <w:iCs/>
        </w:rPr>
      </w:pPr>
      <w:r w:rsidRPr="004A75AD">
        <w:rPr>
          <w:rFonts w:ascii="Garamond" w:hAnsi="Garamond" w:cs="Times New Roman"/>
          <w:iCs/>
        </w:rPr>
        <w:t>Wywiezienie i utylizacja odpadów,</w:t>
      </w:r>
    </w:p>
    <w:p w14:paraId="6C264DED" w14:textId="0F438586" w:rsidR="00DF5AD7" w:rsidRPr="004A75AD" w:rsidRDefault="00DF5AD7" w:rsidP="00716540">
      <w:pPr>
        <w:pStyle w:val="Akapitzlist"/>
        <w:numPr>
          <w:ilvl w:val="0"/>
          <w:numId w:val="24"/>
        </w:numPr>
        <w:jc w:val="both"/>
        <w:rPr>
          <w:rFonts w:ascii="Garamond" w:hAnsi="Garamond" w:cs="Times New Roman"/>
          <w:iCs/>
        </w:rPr>
      </w:pPr>
      <w:r w:rsidRPr="004A75AD">
        <w:rPr>
          <w:rFonts w:ascii="Garamond" w:hAnsi="Garamond" w:cs="Times New Roman"/>
          <w:iCs/>
        </w:rPr>
        <w:t>Uzyskanie wszelkich decyzji administracyjnych zezwalających na roboty budowlane, oraz po zakończonych pracach, zezwalających na użytkowanie obiektu zgodnie z jego przeznaczeniem.</w:t>
      </w:r>
    </w:p>
    <w:p w14:paraId="2B4D7D5F" w14:textId="77777777" w:rsidR="00DF5AD7" w:rsidRPr="004A75AD" w:rsidRDefault="00DF5AD7" w:rsidP="00DF5AD7">
      <w:pPr>
        <w:pStyle w:val="Akapitzlist"/>
        <w:jc w:val="both"/>
        <w:rPr>
          <w:rFonts w:ascii="Garamond" w:hAnsi="Garamond" w:cs="Times New Roman"/>
          <w:iCs/>
        </w:rPr>
      </w:pPr>
    </w:p>
    <w:p w14:paraId="56CF644D" w14:textId="176E26F2" w:rsidR="00DF5AD7" w:rsidRPr="004A75AD" w:rsidRDefault="00DF5AD7" w:rsidP="00716540">
      <w:pPr>
        <w:pStyle w:val="Akapitzlist"/>
        <w:numPr>
          <w:ilvl w:val="0"/>
          <w:numId w:val="23"/>
        </w:numPr>
        <w:jc w:val="both"/>
        <w:rPr>
          <w:rFonts w:ascii="Garamond" w:hAnsi="Garamond" w:cs="Times New Roman"/>
          <w:iCs/>
        </w:rPr>
      </w:pPr>
      <w:r w:rsidRPr="004A75AD">
        <w:rPr>
          <w:rFonts w:ascii="Garamond" w:hAnsi="Garamond" w:cs="Times New Roman"/>
          <w:iCs/>
        </w:rPr>
        <w:t>Wykonawca zobowiązuje się wykonać wszelkie roboty zgodnie z dokumentacją projektową oraz innymi niezbędnymi decyzjami administracyjnymi, przestrzegając zasad sztuki budowlanej oraz zaleceń Zamawiającego.</w:t>
      </w:r>
    </w:p>
    <w:p w14:paraId="77D8C803" w14:textId="05D7D3C6" w:rsidR="0002021F" w:rsidRPr="004A75AD" w:rsidRDefault="0002021F" w:rsidP="00716540">
      <w:pPr>
        <w:pStyle w:val="Akapitzlist"/>
        <w:numPr>
          <w:ilvl w:val="0"/>
          <w:numId w:val="23"/>
        </w:numPr>
        <w:jc w:val="both"/>
        <w:rPr>
          <w:rFonts w:ascii="Garamond" w:hAnsi="Garamond" w:cs="Times New Roman"/>
          <w:iCs/>
        </w:rPr>
      </w:pPr>
      <w:r w:rsidRPr="004A75AD">
        <w:rPr>
          <w:rFonts w:ascii="Garamond" w:hAnsi="Garamond"/>
        </w:rPr>
        <w:t xml:space="preserve">Wykonanie Przedmiotu Umowy w czynnym Obiekcie kolejnymi etapami uzgodnionymi szczegółowo z Zamawiającym, Inwestorem Zastępczym oraz Nadzorem Autorskim w taki sposób </w:t>
      </w:r>
      <w:r w:rsidRPr="004A75AD">
        <w:rPr>
          <w:rFonts w:ascii="Garamond" w:hAnsi="Garamond"/>
        </w:rPr>
        <w:lastRenderedPageBreak/>
        <w:t>aby umożliwić ciągłą, niezakłóconą obsługę gości w pozostałej części Hoteli, przez cały czas trwania robót oraz przy przestrzeganiu zasad bezpieczeństwa obowiązujących w budynk</w:t>
      </w:r>
      <w:r w:rsidR="00956D62" w:rsidRPr="004A75AD">
        <w:rPr>
          <w:rFonts w:ascii="Garamond" w:hAnsi="Garamond"/>
        </w:rPr>
        <w:t>u</w:t>
      </w:r>
      <w:r w:rsidRPr="004A75AD">
        <w:rPr>
          <w:rFonts w:ascii="Garamond" w:hAnsi="Garamond"/>
        </w:rPr>
        <w:t xml:space="preserve"> Hotel</w:t>
      </w:r>
      <w:r w:rsidR="00956D62" w:rsidRPr="004A75AD">
        <w:rPr>
          <w:rFonts w:ascii="Garamond" w:hAnsi="Garamond"/>
        </w:rPr>
        <w:t>u</w:t>
      </w:r>
      <w:r w:rsidRPr="004A75AD">
        <w:rPr>
          <w:rFonts w:ascii="Garamond" w:hAnsi="Garamond"/>
        </w:rPr>
        <w:t>, a także wynikających z prowadzenia Robót.</w:t>
      </w:r>
    </w:p>
    <w:p w14:paraId="6D47C00D" w14:textId="77777777" w:rsidR="00DF5AD7" w:rsidRPr="004A75AD" w:rsidRDefault="00DF5AD7" w:rsidP="00716540">
      <w:pPr>
        <w:pStyle w:val="Akapitzlist"/>
        <w:numPr>
          <w:ilvl w:val="0"/>
          <w:numId w:val="23"/>
        </w:numPr>
        <w:jc w:val="both"/>
        <w:rPr>
          <w:rFonts w:ascii="Garamond" w:hAnsi="Garamond" w:cs="Times New Roman"/>
          <w:iCs/>
        </w:rPr>
      </w:pPr>
      <w:r w:rsidRPr="004A75AD">
        <w:rPr>
          <w:rFonts w:ascii="Garamond" w:hAnsi="Garamond" w:cs="Times New Roman"/>
          <w:iCs/>
        </w:rPr>
        <w:t>Przedmiot umowy wykonany zostanie z materiałów dostarczonych przez Wykonawcę.</w:t>
      </w:r>
    </w:p>
    <w:p w14:paraId="2B68C90B" w14:textId="10EF8481" w:rsidR="00DF5AD7" w:rsidRPr="004A75AD" w:rsidRDefault="00DF5AD7" w:rsidP="00716540">
      <w:pPr>
        <w:pStyle w:val="Akapitzlist"/>
        <w:numPr>
          <w:ilvl w:val="0"/>
          <w:numId w:val="23"/>
        </w:numPr>
        <w:jc w:val="both"/>
        <w:rPr>
          <w:rFonts w:ascii="Garamond" w:hAnsi="Garamond" w:cs="Times New Roman"/>
          <w:iCs/>
        </w:rPr>
      </w:pPr>
      <w:r w:rsidRPr="004A75AD">
        <w:rPr>
          <w:rFonts w:ascii="Garamond" w:hAnsi="Garamond" w:cs="Times New Roman"/>
          <w:iCs/>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4A75AD" w:rsidRDefault="00DF5AD7" w:rsidP="00716540">
      <w:pPr>
        <w:pStyle w:val="Akapitzlist"/>
        <w:numPr>
          <w:ilvl w:val="0"/>
          <w:numId w:val="23"/>
        </w:numPr>
        <w:jc w:val="both"/>
        <w:rPr>
          <w:rFonts w:ascii="Garamond" w:hAnsi="Garamond" w:cs="Times New Roman"/>
          <w:iCs/>
        </w:rPr>
      </w:pPr>
      <w:r w:rsidRPr="004A75AD">
        <w:rPr>
          <w:rFonts w:ascii="Garamond" w:hAnsi="Garamond" w:cs="Times New Roman"/>
          <w:iCs/>
        </w:rPr>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4A75AD" w:rsidRDefault="00DF5AD7" w:rsidP="00716540">
      <w:pPr>
        <w:pStyle w:val="Akapitzlist"/>
        <w:numPr>
          <w:ilvl w:val="0"/>
          <w:numId w:val="23"/>
        </w:numPr>
        <w:jc w:val="both"/>
        <w:rPr>
          <w:rFonts w:ascii="Garamond" w:hAnsi="Garamond" w:cs="Times New Roman"/>
          <w:iCs/>
        </w:rPr>
      </w:pPr>
      <w:r w:rsidRPr="004A75AD">
        <w:rPr>
          <w:rFonts w:ascii="Garamond" w:hAnsi="Garamond" w:cs="Times New Roman"/>
          <w:iCs/>
        </w:rPr>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4A75AD" w:rsidRDefault="00DF5AD7" w:rsidP="00716540">
      <w:pPr>
        <w:pStyle w:val="Akapitzlist"/>
        <w:numPr>
          <w:ilvl w:val="0"/>
          <w:numId w:val="23"/>
        </w:numPr>
        <w:jc w:val="both"/>
        <w:rPr>
          <w:rFonts w:ascii="Garamond" w:hAnsi="Garamond" w:cs="Times New Roman"/>
          <w:iCs/>
        </w:rPr>
      </w:pPr>
      <w:r w:rsidRPr="004A75AD">
        <w:rPr>
          <w:rFonts w:ascii="Garamond" w:hAnsi="Garamond" w:cs="Times New Roman"/>
          <w:iCs/>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0F523B0B" w14:textId="7813B9D6" w:rsidR="006A7A3A" w:rsidRPr="004A75AD" w:rsidRDefault="006A7A3A" w:rsidP="00716540">
      <w:pPr>
        <w:pStyle w:val="Akapitzlist"/>
        <w:numPr>
          <w:ilvl w:val="0"/>
          <w:numId w:val="23"/>
        </w:numPr>
        <w:rPr>
          <w:rFonts w:ascii="Garamond" w:hAnsi="Garamond" w:cs="Times New Roman"/>
          <w:iCs/>
        </w:rPr>
      </w:pPr>
      <w:r w:rsidRPr="004A75AD">
        <w:rPr>
          <w:rFonts w:ascii="Garamond" w:hAnsi="Garamond"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07B32642" w14:textId="77777777" w:rsidR="006A7A3A" w:rsidRPr="004A75AD" w:rsidRDefault="006A7A3A" w:rsidP="006A7A3A">
      <w:pPr>
        <w:pStyle w:val="Akapitzlist"/>
        <w:jc w:val="both"/>
        <w:rPr>
          <w:rFonts w:ascii="Garamond" w:hAnsi="Garamond" w:cs="Times New Roman"/>
          <w:iCs/>
        </w:rPr>
      </w:pPr>
    </w:p>
    <w:p w14:paraId="12A70E7D" w14:textId="77777777" w:rsidR="00DF5AD7" w:rsidRPr="004A75AD" w:rsidRDefault="00DF5AD7" w:rsidP="00DF5AD7">
      <w:pPr>
        <w:pStyle w:val="Akapitzlist"/>
        <w:jc w:val="both"/>
        <w:rPr>
          <w:rFonts w:ascii="Garamond" w:hAnsi="Garamond" w:cs="Times New Roman"/>
          <w:iCs/>
        </w:rPr>
      </w:pPr>
    </w:p>
    <w:p w14:paraId="6A2E56BD" w14:textId="2EC8E610" w:rsidR="00DC625D" w:rsidRPr="004A75AD" w:rsidRDefault="00DC625D" w:rsidP="00DC625D">
      <w:pPr>
        <w:jc w:val="center"/>
        <w:rPr>
          <w:rFonts w:ascii="Garamond" w:hAnsi="Garamond" w:cs="Times New Roman"/>
          <w:b/>
          <w:bCs/>
          <w:iCs/>
        </w:rPr>
      </w:pPr>
      <w:r w:rsidRPr="004A75AD">
        <w:rPr>
          <w:rFonts w:ascii="Garamond" w:hAnsi="Garamond" w:cs="Times New Roman"/>
          <w:b/>
          <w:bCs/>
          <w:iCs/>
        </w:rPr>
        <w:t>§ 4</w:t>
      </w:r>
    </w:p>
    <w:p w14:paraId="0EC286AD" w14:textId="27B375CA" w:rsidR="00DC625D" w:rsidRPr="004A75AD" w:rsidRDefault="00DC625D" w:rsidP="00DC625D">
      <w:pPr>
        <w:jc w:val="center"/>
        <w:rPr>
          <w:rFonts w:ascii="Garamond" w:hAnsi="Garamond" w:cs="Times New Roman"/>
          <w:b/>
          <w:bCs/>
          <w:iCs/>
        </w:rPr>
      </w:pPr>
      <w:r w:rsidRPr="004A75AD">
        <w:rPr>
          <w:rFonts w:ascii="Garamond" w:hAnsi="Garamond" w:cs="Times New Roman"/>
          <w:b/>
          <w:bCs/>
          <w:iCs/>
        </w:rPr>
        <w:t>NADZÓR AUTORSKI</w:t>
      </w:r>
    </w:p>
    <w:p w14:paraId="06F42499" w14:textId="77777777" w:rsidR="00DC625D" w:rsidRPr="004A75AD" w:rsidRDefault="00DC625D" w:rsidP="00716540">
      <w:pPr>
        <w:pStyle w:val="Akapitzlist"/>
        <w:numPr>
          <w:ilvl w:val="0"/>
          <w:numId w:val="25"/>
        </w:numPr>
        <w:jc w:val="both"/>
        <w:rPr>
          <w:rFonts w:ascii="Garamond" w:hAnsi="Garamond" w:cs="Times New Roman"/>
          <w:iCs/>
        </w:rPr>
      </w:pPr>
      <w:r w:rsidRPr="004A75AD">
        <w:rPr>
          <w:rFonts w:ascii="Garamond" w:hAnsi="Garamond" w:cs="Times New Roman"/>
          <w:iCs/>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4A75AD" w:rsidRDefault="00DC625D" w:rsidP="00716540">
      <w:pPr>
        <w:pStyle w:val="Akapitzlist"/>
        <w:numPr>
          <w:ilvl w:val="0"/>
          <w:numId w:val="25"/>
        </w:numPr>
        <w:jc w:val="both"/>
        <w:rPr>
          <w:rFonts w:ascii="Garamond" w:hAnsi="Garamond" w:cs="Times New Roman"/>
          <w:iCs/>
        </w:rPr>
      </w:pPr>
      <w:r w:rsidRPr="004A75AD">
        <w:rPr>
          <w:rFonts w:ascii="Garamond" w:hAnsi="Garamond" w:cs="Times New Roman"/>
          <w:iCs/>
        </w:rPr>
        <w:t xml:space="preserve">W ramach nadzoru autorskiego Wykonawca zobowiązuje się do nadzoru w toku realizacji przedmiotu umowy nad zgodnością rozwiązań technicznych, materiałowych i użytkowych z dokumentacją projektową i obowiązującymi przepisami, w tym </w:t>
      </w:r>
      <w:proofErr w:type="spellStart"/>
      <w:r w:rsidRPr="004A75AD">
        <w:rPr>
          <w:rFonts w:ascii="Garamond" w:hAnsi="Garamond" w:cs="Times New Roman"/>
          <w:iCs/>
        </w:rPr>
        <w:t>techniczno</w:t>
      </w:r>
      <w:proofErr w:type="spellEnd"/>
      <w:r w:rsidRPr="004A75AD">
        <w:rPr>
          <w:rFonts w:ascii="Garamond" w:hAnsi="Garamond" w:cs="Times New Roman"/>
          <w:iCs/>
        </w:rPr>
        <w:t xml:space="preserve"> – budowlanymi i normami technicznymi, a ponadto do:</w:t>
      </w:r>
    </w:p>
    <w:p w14:paraId="4F702609" w14:textId="5D2C2252" w:rsidR="00DC625D" w:rsidRPr="004A75AD" w:rsidRDefault="00DC625D" w:rsidP="00716540">
      <w:pPr>
        <w:pStyle w:val="Akapitzlist"/>
        <w:numPr>
          <w:ilvl w:val="0"/>
          <w:numId w:val="26"/>
        </w:numPr>
        <w:jc w:val="both"/>
        <w:rPr>
          <w:rFonts w:ascii="Garamond" w:hAnsi="Garamond" w:cs="Times New Roman"/>
          <w:iCs/>
        </w:rPr>
      </w:pPr>
      <w:r w:rsidRPr="004A75AD">
        <w:rPr>
          <w:rFonts w:ascii="Garamond" w:hAnsi="Garamond" w:cs="Times New Roman"/>
          <w:iCs/>
        </w:rPr>
        <w:t>Sporządzenia</w:t>
      </w:r>
      <w:r w:rsidR="00F244F0" w:rsidRPr="004A75AD">
        <w:rPr>
          <w:rFonts w:ascii="Garamond" w:hAnsi="Garamond" w:cs="Times New Roman"/>
          <w:iCs/>
        </w:rPr>
        <w:t xml:space="preserve"> oraz </w:t>
      </w:r>
      <w:r w:rsidRPr="004A75AD">
        <w:rPr>
          <w:rFonts w:ascii="Garamond" w:hAnsi="Garamond" w:cs="Times New Roman"/>
          <w:iCs/>
        </w:rPr>
        <w:t>uzupełnieni</w:t>
      </w:r>
      <w:r w:rsidR="00F244F0" w:rsidRPr="004A75AD">
        <w:rPr>
          <w:rFonts w:ascii="Garamond" w:hAnsi="Garamond" w:cs="Times New Roman"/>
          <w:iCs/>
        </w:rPr>
        <w:t>a dokumentacji projektowej</w:t>
      </w:r>
      <w:r w:rsidR="00F244F0" w:rsidRPr="004A75AD">
        <w:rPr>
          <w:rFonts w:ascii="Garamond" w:hAnsi="Garamond" w:cs="Times New Roman"/>
          <w:iCs/>
        </w:rPr>
        <w:tab/>
        <w:t xml:space="preserve">oraz </w:t>
      </w:r>
      <w:r w:rsidRPr="004A75AD">
        <w:rPr>
          <w:rFonts w:ascii="Garamond" w:hAnsi="Garamond" w:cs="Times New Roman"/>
          <w:iCs/>
        </w:rPr>
        <w:t>wyjaśniania wątpliwości powstałych w toku realizacji przedmiotu umowy,</w:t>
      </w:r>
    </w:p>
    <w:p w14:paraId="654B9A1E" w14:textId="5668EE74" w:rsidR="00DC625D" w:rsidRPr="004A75AD" w:rsidRDefault="00DC625D" w:rsidP="00716540">
      <w:pPr>
        <w:pStyle w:val="Akapitzlist"/>
        <w:numPr>
          <w:ilvl w:val="0"/>
          <w:numId w:val="26"/>
        </w:numPr>
        <w:jc w:val="both"/>
        <w:rPr>
          <w:rFonts w:ascii="Garamond" w:hAnsi="Garamond" w:cs="Times New Roman"/>
          <w:iCs/>
        </w:rPr>
      </w:pPr>
      <w:r w:rsidRPr="004A75AD">
        <w:rPr>
          <w:rFonts w:ascii="Garamond" w:hAnsi="Garamond" w:cs="Times New Roman"/>
          <w:iCs/>
        </w:rPr>
        <w:t>Sporządzenia oraz uzgadniania z Zamawiającym możliwości wp</w:t>
      </w:r>
      <w:r w:rsidR="00F244F0" w:rsidRPr="004A75AD">
        <w:rPr>
          <w:rFonts w:ascii="Garamond" w:hAnsi="Garamond" w:cs="Times New Roman"/>
          <w:iCs/>
        </w:rPr>
        <w:t xml:space="preserve">rowadzenia rozwiązań zamiennych          w stosunku do rozwiązań architektonicznych, </w:t>
      </w:r>
      <w:r w:rsidRPr="004A75AD">
        <w:rPr>
          <w:rFonts w:ascii="Garamond" w:hAnsi="Garamond" w:cs="Times New Roman"/>
          <w:iCs/>
        </w:rPr>
        <w:t>konstrukcyjnych,</w:t>
      </w:r>
      <w:r w:rsidR="00F244F0" w:rsidRPr="004A75AD">
        <w:rPr>
          <w:rFonts w:ascii="Garamond" w:hAnsi="Garamond" w:cs="Times New Roman"/>
          <w:iCs/>
        </w:rPr>
        <w:t xml:space="preserve"> instalacyjnych, materiałowych przewidzianych w dokumentacji </w:t>
      </w:r>
      <w:r w:rsidRPr="004A75AD">
        <w:rPr>
          <w:rFonts w:ascii="Garamond" w:hAnsi="Garamond" w:cs="Times New Roman"/>
          <w:iCs/>
        </w:rPr>
        <w:t>projektowej, zgłoszonych przez kierownika budowy,</w:t>
      </w:r>
    </w:p>
    <w:p w14:paraId="2064584D" w14:textId="042E1AB1" w:rsidR="00DC625D" w:rsidRPr="004A75AD" w:rsidRDefault="00DC625D" w:rsidP="00716540">
      <w:pPr>
        <w:pStyle w:val="Akapitzlist"/>
        <w:numPr>
          <w:ilvl w:val="0"/>
          <w:numId w:val="26"/>
        </w:numPr>
        <w:jc w:val="both"/>
        <w:rPr>
          <w:rFonts w:ascii="Garamond" w:hAnsi="Garamond" w:cs="Times New Roman"/>
          <w:iCs/>
        </w:rPr>
      </w:pPr>
      <w:r w:rsidRPr="004A75AD">
        <w:rPr>
          <w:rFonts w:ascii="Garamond" w:hAnsi="Garamond" w:cs="Times New Roman"/>
          <w:iCs/>
        </w:rPr>
        <w:t xml:space="preserve">Kontroli, aby zakres wprowadzonych zmian nie spowodował istotnej </w:t>
      </w:r>
      <w:r w:rsidR="00F244F0" w:rsidRPr="004A75AD">
        <w:rPr>
          <w:rFonts w:ascii="Garamond" w:hAnsi="Garamond" w:cs="Times New Roman"/>
          <w:iCs/>
        </w:rPr>
        <w:t xml:space="preserve">zmiany zatwierdzonego projektu, </w:t>
      </w:r>
      <w:r w:rsidRPr="004A75AD">
        <w:rPr>
          <w:rFonts w:ascii="Garamond" w:hAnsi="Garamond" w:cs="Times New Roman"/>
          <w:iCs/>
        </w:rPr>
        <w:t>wymagających nowych pozwoleń, a w przypadku koniecznośc</w:t>
      </w:r>
      <w:r w:rsidR="00F244F0" w:rsidRPr="004A75AD">
        <w:rPr>
          <w:rFonts w:ascii="Garamond" w:hAnsi="Garamond" w:cs="Times New Roman"/>
          <w:iCs/>
        </w:rPr>
        <w:t xml:space="preserve">i wprowadzenia zmian </w:t>
      </w:r>
      <w:r w:rsidR="00F244F0" w:rsidRPr="004A75AD">
        <w:rPr>
          <w:rFonts w:ascii="Garamond" w:hAnsi="Garamond" w:cs="Times New Roman"/>
          <w:iCs/>
        </w:rPr>
        <w:lastRenderedPageBreak/>
        <w:t xml:space="preserve">istotnych, </w:t>
      </w:r>
      <w:r w:rsidRPr="004A75AD">
        <w:rPr>
          <w:rFonts w:ascii="Garamond" w:hAnsi="Garamond" w:cs="Times New Roman"/>
          <w:iCs/>
        </w:rPr>
        <w:t>przygotowanie dokumentacji zamiennej i wszelkich wystąpień do instytucji opiniujących oraz organu wydającego pozwolenia,</w:t>
      </w:r>
    </w:p>
    <w:p w14:paraId="449C4EED" w14:textId="77777777" w:rsidR="00DC625D" w:rsidRPr="004A75AD" w:rsidRDefault="00DC625D" w:rsidP="00716540">
      <w:pPr>
        <w:pStyle w:val="Akapitzlist"/>
        <w:numPr>
          <w:ilvl w:val="0"/>
          <w:numId w:val="26"/>
        </w:numPr>
        <w:jc w:val="both"/>
        <w:rPr>
          <w:rFonts w:ascii="Garamond" w:hAnsi="Garamond" w:cs="Times New Roman"/>
          <w:iCs/>
        </w:rPr>
      </w:pPr>
      <w:r w:rsidRPr="004A75AD">
        <w:rPr>
          <w:rFonts w:ascii="Garamond" w:hAnsi="Garamond" w:cs="Times New Roman"/>
          <w:iCs/>
        </w:rPr>
        <w:t>Udziału na żądanie Zamawiającego w naradach przez niego organizowanych,</w:t>
      </w:r>
    </w:p>
    <w:p w14:paraId="3B8CA27B" w14:textId="77777777" w:rsidR="00DC625D" w:rsidRPr="004A75AD" w:rsidRDefault="00DC625D" w:rsidP="00716540">
      <w:pPr>
        <w:pStyle w:val="Akapitzlist"/>
        <w:numPr>
          <w:ilvl w:val="0"/>
          <w:numId w:val="26"/>
        </w:numPr>
        <w:jc w:val="both"/>
        <w:rPr>
          <w:rFonts w:ascii="Garamond" w:hAnsi="Garamond" w:cs="Times New Roman"/>
          <w:iCs/>
        </w:rPr>
      </w:pPr>
      <w:r w:rsidRPr="004A75AD">
        <w:rPr>
          <w:rFonts w:ascii="Garamond" w:hAnsi="Garamond" w:cs="Times New Roman"/>
          <w:iCs/>
        </w:rPr>
        <w:t>Uczestnictwa w rozruchu technologicznym, odbiorze przedmiotu zamówienia i jego części.</w:t>
      </w:r>
    </w:p>
    <w:p w14:paraId="1D420DFF" w14:textId="79B6C895" w:rsidR="00DC625D" w:rsidRPr="004A75AD" w:rsidRDefault="00DC625D" w:rsidP="00716540">
      <w:pPr>
        <w:pStyle w:val="Akapitzlist"/>
        <w:numPr>
          <w:ilvl w:val="0"/>
          <w:numId w:val="25"/>
        </w:numPr>
        <w:jc w:val="both"/>
        <w:rPr>
          <w:rFonts w:ascii="Garamond" w:hAnsi="Garamond" w:cs="Times New Roman"/>
          <w:iCs/>
        </w:rPr>
      </w:pPr>
      <w:r w:rsidRPr="004A75AD">
        <w:rPr>
          <w:rFonts w:ascii="Garamond" w:hAnsi="Garamond" w:cs="Times New Roman"/>
          <w:iCs/>
        </w:rPr>
        <w:t>W przypadku wystąpienia nieprawidłowości w realizacji obowiązkó</w:t>
      </w:r>
      <w:r w:rsidR="00F244F0" w:rsidRPr="004A75AD">
        <w:rPr>
          <w:rFonts w:ascii="Garamond" w:hAnsi="Garamond" w:cs="Times New Roman"/>
          <w:iCs/>
        </w:rPr>
        <w:t xml:space="preserve">w dotyczących pełnienia nadzoru </w:t>
      </w:r>
      <w:r w:rsidRPr="004A75AD">
        <w:rPr>
          <w:rFonts w:ascii="Garamond" w:hAnsi="Garamond" w:cs="Times New Roman"/>
          <w:iCs/>
        </w:rPr>
        <w:t>autorskiego wynikających z niniejszego paragrafu, Zamawiający zgłasza swoje zastrzeżenia na piśmie wraz z argumentacją i nalicza karę umowną, o której mowa w § 1</w:t>
      </w:r>
      <w:r w:rsidR="00C20F6F" w:rsidRPr="004A75AD">
        <w:rPr>
          <w:rFonts w:ascii="Garamond" w:hAnsi="Garamond" w:cs="Times New Roman"/>
          <w:iCs/>
        </w:rPr>
        <w:t>1</w:t>
      </w:r>
      <w:r w:rsidRPr="004A75AD">
        <w:rPr>
          <w:rFonts w:ascii="Garamond" w:hAnsi="Garamond" w:cs="Times New Roman"/>
          <w:iCs/>
        </w:rPr>
        <w:t xml:space="preserve"> Umowy lub odstępuje od umowy w części dotyczącej pełnienia 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4A75AD" w:rsidRDefault="00DC625D" w:rsidP="00716540">
      <w:pPr>
        <w:pStyle w:val="Akapitzlist"/>
        <w:numPr>
          <w:ilvl w:val="0"/>
          <w:numId w:val="25"/>
        </w:numPr>
        <w:jc w:val="both"/>
        <w:rPr>
          <w:rFonts w:ascii="Garamond" w:hAnsi="Garamond" w:cs="Times New Roman"/>
          <w:iCs/>
        </w:rPr>
      </w:pPr>
      <w:r w:rsidRPr="004A75AD">
        <w:rPr>
          <w:rFonts w:ascii="Garamond" w:hAnsi="Garamond" w:cs="Times New Roman"/>
          <w:iCs/>
        </w:rPr>
        <w:t>W przypadku wcześniejszego rozwiązania umowy i przejęcia przez Zamawiającego dokumentacji projektowej, Wykonawca wyraża zgodę na pełnienie nadzoru autorskiego przez podmioty trzecie.</w:t>
      </w:r>
    </w:p>
    <w:p w14:paraId="7ADB400A" w14:textId="0922E2E7" w:rsidR="00DC625D" w:rsidRPr="004A75AD" w:rsidRDefault="00DC625D" w:rsidP="00716540">
      <w:pPr>
        <w:pStyle w:val="Akapitzlist"/>
        <w:numPr>
          <w:ilvl w:val="0"/>
          <w:numId w:val="25"/>
        </w:numPr>
        <w:jc w:val="both"/>
        <w:rPr>
          <w:rFonts w:ascii="Garamond" w:hAnsi="Garamond" w:cs="Times New Roman"/>
          <w:iCs/>
        </w:rPr>
      </w:pPr>
      <w:r w:rsidRPr="004A75AD">
        <w:rPr>
          <w:rFonts w:ascii="Garamond" w:hAnsi="Garamond" w:cs="Times New Roman"/>
          <w:iCs/>
        </w:rPr>
        <w:t>Podstawą wypłacenia wynagrodzenia będzie podpisany protokół odbioru końcowego.</w:t>
      </w:r>
    </w:p>
    <w:p w14:paraId="1A6769D3" w14:textId="0C537615" w:rsidR="004E37EE" w:rsidRPr="004A75AD" w:rsidRDefault="004E37EE" w:rsidP="004E37EE">
      <w:pPr>
        <w:pStyle w:val="Akapitzlist"/>
        <w:jc w:val="both"/>
        <w:rPr>
          <w:rFonts w:ascii="Garamond" w:hAnsi="Garamond" w:cs="Times New Roman"/>
          <w:iCs/>
        </w:rPr>
      </w:pPr>
    </w:p>
    <w:p w14:paraId="63D4646D" w14:textId="5165CB93" w:rsidR="004E37EE" w:rsidRPr="004A75AD" w:rsidRDefault="004E37EE" w:rsidP="0052483D">
      <w:pPr>
        <w:pStyle w:val="Akapitzlist"/>
        <w:ind w:left="0"/>
        <w:rPr>
          <w:rFonts w:ascii="Garamond" w:hAnsi="Garamond" w:cs="Times New Roman"/>
          <w:b/>
          <w:bCs/>
          <w:iCs/>
        </w:rPr>
      </w:pPr>
    </w:p>
    <w:p w14:paraId="1A21F97E" w14:textId="77777777" w:rsidR="004E37EE" w:rsidRPr="004A75AD" w:rsidRDefault="004E37EE" w:rsidP="00F244F0">
      <w:pPr>
        <w:pStyle w:val="Akapitzlist"/>
        <w:ind w:left="0"/>
        <w:jc w:val="center"/>
        <w:rPr>
          <w:rFonts w:ascii="Garamond" w:hAnsi="Garamond" w:cs="Times New Roman"/>
          <w:b/>
          <w:bCs/>
          <w:iCs/>
        </w:rPr>
      </w:pPr>
    </w:p>
    <w:p w14:paraId="03220C5F" w14:textId="1C9D23B2" w:rsidR="00F244F0" w:rsidRPr="004A75AD" w:rsidRDefault="00F244F0" w:rsidP="00F244F0">
      <w:pPr>
        <w:pStyle w:val="Akapitzlist"/>
        <w:ind w:left="0"/>
        <w:jc w:val="center"/>
        <w:rPr>
          <w:rFonts w:ascii="Garamond" w:hAnsi="Garamond" w:cs="Times New Roman"/>
          <w:b/>
          <w:bCs/>
          <w:iCs/>
        </w:rPr>
      </w:pPr>
      <w:r w:rsidRPr="004A75AD">
        <w:rPr>
          <w:rFonts w:ascii="Garamond" w:hAnsi="Garamond" w:cs="Times New Roman"/>
          <w:b/>
          <w:bCs/>
          <w:iCs/>
        </w:rPr>
        <w:t>§ 5</w:t>
      </w:r>
    </w:p>
    <w:p w14:paraId="63A2C8B5" w14:textId="1CF35AFB" w:rsidR="00F244F0" w:rsidRPr="004A75AD" w:rsidRDefault="00F244F0" w:rsidP="00F244F0">
      <w:pPr>
        <w:jc w:val="center"/>
        <w:rPr>
          <w:rFonts w:ascii="Garamond" w:hAnsi="Garamond" w:cs="Times New Roman"/>
          <w:b/>
          <w:bCs/>
          <w:iCs/>
        </w:rPr>
      </w:pPr>
      <w:r w:rsidRPr="004A75AD">
        <w:rPr>
          <w:rFonts w:ascii="Garamond" w:hAnsi="Garamond" w:cs="Times New Roman"/>
          <w:b/>
          <w:bCs/>
          <w:iCs/>
        </w:rPr>
        <w:t>TERMIN WYKONANIA PRAC. PRZEKAZANIE TERENU. ODBIÓR PRAC</w:t>
      </w:r>
    </w:p>
    <w:p w14:paraId="60E35BB1" w14:textId="77777777" w:rsidR="00F244F0" w:rsidRPr="004A75AD" w:rsidRDefault="00F244F0" w:rsidP="00716540">
      <w:pPr>
        <w:pStyle w:val="Akapitzlist"/>
        <w:numPr>
          <w:ilvl w:val="0"/>
          <w:numId w:val="27"/>
        </w:numPr>
        <w:jc w:val="both"/>
        <w:rPr>
          <w:rFonts w:ascii="Garamond" w:hAnsi="Garamond" w:cs="Times New Roman"/>
          <w:iCs/>
        </w:rPr>
      </w:pPr>
      <w:r w:rsidRPr="004A75AD">
        <w:rPr>
          <w:rFonts w:ascii="Garamond" w:hAnsi="Garamond" w:cs="Times New Roman"/>
          <w:iCs/>
        </w:rPr>
        <w:t>Zamawiający wymaga, aby przedmiot zamówienia został zrealizowany w terminie:</w:t>
      </w:r>
    </w:p>
    <w:p w14:paraId="0D417523" w14:textId="77777777" w:rsidR="00F244F0" w:rsidRPr="004A75AD" w:rsidRDefault="00F244F0" w:rsidP="00F244F0">
      <w:pPr>
        <w:pStyle w:val="Akapitzlist"/>
        <w:jc w:val="both"/>
        <w:rPr>
          <w:rFonts w:ascii="Garamond" w:hAnsi="Garamond" w:cs="Times New Roman"/>
          <w:iCs/>
        </w:rPr>
      </w:pPr>
    </w:p>
    <w:p w14:paraId="23377F68" w14:textId="5B4676FA" w:rsidR="00F244F0" w:rsidRPr="004A75AD" w:rsidRDefault="00F244F0" w:rsidP="00F244F0">
      <w:pPr>
        <w:pStyle w:val="Akapitzlist"/>
        <w:jc w:val="both"/>
        <w:rPr>
          <w:rFonts w:ascii="Garamond" w:hAnsi="Garamond" w:cs="Times New Roman"/>
          <w:iCs/>
        </w:rPr>
      </w:pPr>
      <w:r w:rsidRPr="004A75AD">
        <w:rPr>
          <w:rFonts w:ascii="Garamond" w:hAnsi="Garamond" w:cs="Times New Roman"/>
          <w:iCs/>
        </w:rPr>
        <w:t>………………………………………………. od dnia zawarcia niniejszej umowy</w:t>
      </w:r>
    </w:p>
    <w:p w14:paraId="231F7B65" w14:textId="77777777" w:rsidR="00F244F0" w:rsidRPr="004A75AD" w:rsidRDefault="00F244F0" w:rsidP="00F244F0">
      <w:pPr>
        <w:pStyle w:val="Akapitzlist"/>
        <w:jc w:val="both"/>
        <w:rPr>
          <w:rFonts w:ascii="Garamond" w:hAnsi="Garamond" w:cs="Times New Roman"/>
          <w:iCs/>
        </w:rPr>
      </w:pPr>
    </w:p>
    <w:p w14:paraId="7EFB31D8" w14:textId="0B264C8B" w:rsidR="00F244F0" w:rsidRPr="004A75AD" w:rsidRDefault="006248A9" w:rsidP="00716540">
      <w:pPr>
        <w:pStyle w:val="Akapitzlist"/>
        <w:numPr>
          <w:ilvl w:val="0"/>
          <w:numId w:val="27"/>
        </w:numPr>
        <w:jc w:val="both"/>
        <w:rPr>
          <w:rFonts w:ascii="Garamond" w:hAnsi="Garamond" w:cs="Times New Roman"/>
          <w:iCs/>
        </w:rPr>
      </w:pPr>
      <w:r w:rsidRPr="004A75AD">
        <w:rPr>
          <w:rFonts w:ascii="Garamond" w:hAnsi="Garamond"/>
        </w:rPr>
        <w:t>Zakończeniem realizacji Przedmiotu Umowy jest podpisanie Protokołu Odbioru Końcowego, które może nastąpić dopiero po wypełnieniu wszystkich zobowiązań określonych w ust. 1,2,3  Umowy</w:t>
      </w:r>
    </w:p>
    <w:p w14:paraId="575317FB" w14:textId="4C1B50AC" w:rsidR="006248A9" w:rsidRPr="004A75AD" w:rsidRDefault="006248A9" w:rsidP="00716540">
      <w:pPr>
        <w:pStyle w:val="Akapitzlist"/>
        <w:numPr>
          <w:ilvl w:val="0"/>
          <w:numId w:val="27"/>
        </w:numPr>
        <w:jc w:val="both"/>
        <w:rPr>
          <w:rFonts w:ascii="Garamond" w:hAnsi="Garamond" w:cs="Times New Roman"/>
          <w:iCs/>
        </w:rPr>
      </w:pPr>
      <w:r w:rsidRPr="004A75AD">
        <w:rPr>
          <w:rFonts w:ascii="Garamond" w:hAnsi="Garamond"/>
        </w:rPr>
        <w:t>Szczegółowe terminy wykonania Robót określa SHR-F. W terminie do 21 (dwudziestu jeden) dni od Dnia Udzielenia Zamówienia, Wykonawca przedstawi Inwestorowi Zastępczemu SHR-F do weryfikacji i po uwzględnieniu ewentualnych uwag Inwestora Zastępczego do SHR-F, uzyska jego pisemne zatwierdzenie przez Zamawiającego.</w:t>
      </w:r>
    </w:p>
    <w:p w14:paraId="4EF2B26C" w14:textId="627EEACD" w:rsidR="006248A9" w:rsidRPr="004A75AD" w:rsidRDefault="006248A9" w:rsidP="00716540">
      <w:pPr>
        <w:pStyle w:val="Akapitzlist"/>
        <w:numPr>
          <w:ilvl w:val="0"/>
          <w:numId w:val="27"/>
        </w:numPr>
        <w:jc w:val="both"/>
        <w:rPr>
          <w:rFonts w:ascii="Garamond" w:hAnsi="Garamond" w:cs="Times New Roman"/>
          <w:iCs/>
        </w:rPr>
      </w:pPr>
      <w:r w:rsidRPr="004A75AD">
        <w:rPr>
          <w:rFonts w:ascii="Garamond" w:hAnsi="Garamond"/>
        </w:rPr>
        <w:t>W przypadku konieczności dokonania zmiany terminu wykonania Przedmiotu Umowy, co może nastąpić jedynie w formie aneksu do Umowy, załącznikiem do aneksu będzie zmieniony SHR-F opracowany przez Wykonawcę w terminie 5 (pięciu) dni od wezwania przez Inwestora Zastępczego lub Zamawiającego i podlega zatwierdzeniu przez Zamawiającego.</w:t>
      </w:r>
    </w:p>
    <w:p w14:paraId="05B42F1F" w14:textId="77777777" w:rsidR="00F244F0" w:rsidRPr="004A75AD" w:rsidRDefault="00F244F0" w:rsidP="00716540">
      <w:pPr>
        <w:pStyle w:val="Akapitzlist"/>
        <w:numPr>
          <w:ilvl w:val="0"/>
          <w:numId w:val="27"/>
        </w:numPr>
        <w:jc w:val="both"/>
        <w:rPr>
          <w:rFonts w:ascii="Garamond" w:hAnsi="Garamond" w:cs="Times New Roman"/>
          <w:iCs/>
        </w:rPr>
      </w:pPr>
      <w:r w:rsidRPr="004A75AD">
        <w:rPr>
          <w:rFonts w:ascii="Garamond" w:hAnsi="Garamond" w:cs="Times New Roman"/>
          <w:iCs/>
        </w:rPr>
        <w:t>Terminem zakończenia robót, o którym mowa w pkt. 1 jest dzień podpisania Protokołu Końcowego Odbioru Robót.</w:t>
      </w:r>
    </w:p>
    <w:p w14:paraId="6C807148" w14:textId="28BD8A08" w:rsidR="00F244F0" w:rsidRPr="004A75AD" w:rsidRDefault="00F244F0" w:rsidP="00716540">
      <w:pPr>
        <w:pStyle w:val="Akapitzlist"/>
        <w:numPr>
          <w:ilvl w:val="0"/>
          <w:numId w:val="27"/>
        </w:numPr>
        <w:jc w:val="both"/>
        <w:rPr>
          <w:rFonts w:ascii="Garamond" w:hAnsi="Garamond" w:cs="Times New Roman"/>
          <w:iCs/>
        </w:rPr>
      </w:pPr>
      <w:r w:rsidRPr="004A75AD">
        <w:rPr>
          <w:rFonts w:ascii="Garamond" w:hAnsi="Garamond" w:cs="Times New Roman"/>
          <w:iCs/>
        </w:rPr>
        <w:t xml:space="preserve">Zamawiający przekaże Wykonawcy protokolarnie teren budowy w terminie 7 dni od dnia </w:t>
      </w:r>
      <w:r w:rsidR="00A50380" w:rsidRPr="004A75AD">
        <w:rPr>
          <w:rFonts w:ascii="Garamond" w:hAnsi="Garamond" w:cs="Times New Roman"/>
          <w:iCs/>
        </w:rPr>
        <w:t>uzyskania przez Wykonawcę prawomocnej decyzji administracyjnej zezwalającej na wykonanie robót budowlanych</w:t>
      </w:r>
      <w:r w:rsidRPr="004A75AD">
        <w:rPr>
          <w:rFonts w:ascii="Garamond" w:hAnsi="Garamond" w:cs="Times New Roman"/>
          <w:iCs/>
        </w:rPr>
        <w:t>.</w:t>
      </w:r>
    </w:p>
    <w:p w14:paraId="63EDB3A5" w14:textId="77777777" w:rsidR="002B40F8" w:rsidRPr="004A75AD" w:rsidRDefault="00A50380" w:rsidP="002B40F8">
      <w:pPr>
        <w:pStyle w:val="Akapitzlist"/>
        <w:numPr>
          <w:ilvl w:val="0"/>
          <w:numId w:val="27"/>
        </w:numPr>
        <w:jc w:val="both"/>
        <w:rPr>
          <w:rFonts w:ascii="Garamond" w:hAnsi="Garamond" w:cs="Times New Roman"/>
          <w:iCs/>
        </w:rPr>
      </w:pPr>
      <w:r w:rsidRPr="004A75AD">
        <w:rPr>
          <w:rFonts w:ascii="Garamond" w:hAnsi="Garamond" w:cs="Times New Roman"/>
          <w:iCs/>
        </w:rPr>
        <w:t>Przekazanie terenu budowy może odbyć się w terminie wcześniejszym niż wskazany w ust.5. Warunkiem wcześniejszego przekazania terenu budowy jest pisemna prośba Wykonawcy zawierająca termin przekazania, oraz uzasadnienie.</w:t>
      </w:r>
      <w:r w:rsidR="00742276" w:rsidRPr="004A75AD">
        <w:rPr>
          <w:rFonts w:ascii="Garamond" w:hAnsi="Garamond" w:cs="Times New Roman"/>
          <w:iCs/>
        </w:rPr>
        <w:t xml:space="preserve"> Zamawiający ma prawo do zaakceptowania, bądź odrzucenia prośby Wykonawcy.</w:t>
      </w:r>
    </w:p>
    <w:p w14:paraId="0F1D71C8" w14:textId="77777777" w:rsidR="002B40F8" w:rsidRPr="004A75AD" w:rsidRDefault="002B40F8" w:rsidP="002B40F8">
      <w:pPr>
        <w:pStyle w:val="Akapitzlist"/>
        <w:numPr>
          <w:ilvl w:val="0"/>
          <w:numId w:val="27"/>
        </w:numPr>
        <w:jc w:val="both"/>
        <w:rPr>
          <w:rFonts w:ascii="Garamond" w:hAnsi="Garamond" w:cs="Times New Roman"/>
          <w:iCs/>
        </w:rPr>
      </w:pPr>
      <w:r w:rsidRPr="004A75AD">
        <w:rPr>
          <w:rFonts w:ascii="Garamond" w:hAnsi="Garamond"/>
        </w:rPr>
        <w:t xml:space="preserve">Wykonawca będzie uprawniony do wnoszenia o zmiany terminu wykonania Przedmiotu Umowy, w tym terminów pośrednich w przypadku: </w:t>
      </w:r>
    </w:p>
    <w:p w14:paraId="3C5C9438" w14:textId="77777777" w:rsidR="002B40F8" w:rsidRPr="004A75AD" w:rsidRDefault="002B40F8" w:rsidP="002B40F8">
      <w:pPr>
        <w:pStyle w:val="Akapitzlist"/>
        <w:jc w:val="both"/>
        <w:rPr>
          <w:rFonts w:ascii="Garamond" w:hAnsi="Garamond"/>
        </w:rPr>
      </w:pPr>
      <w:r w:rsidRPr="004A75AD">
        <w:rPr>
          <w:rFonts w:ascii="Garamond" w:hAnsi="Garamond"/>
        </w:rPr>
        <w:t xml:space="preserve">1) wystąpienia Siły Wyższej, której działanie wstrzymało możliwość realizacji robót na więcej niż 7 kolejnych dni; </w:t>
      </w:r>
    </w:p>
    <w:p w14:paraId="3FB1FC40" w14:textId="77777777" w:rsidR="002B40F8" w:rsidRPr="004A75AD" w:rsidRDefault="002B40F8" w:rsidP="002B40F8">
      <w:pPr>
        <w:pStyle w:val="Akapitzlist"/>
        <w:jc w:val="both"/>
        <w:rPr>
          <w:rFonts w:ascii="Garamond" w:hAnsi="Garamond"/>
        </w:rPr>
      </w:pPr>
      <w:r w:rsidRPr="004A75AD">
        <w:rPr>
          <w:rFonts w:ascii="Garamond" w:hAnsi="Garamond"/>
        </w:rPr>
        <w:t xml:space="preserve">2) działań lub zaniechań zawinionych przez Zamawiającego powodujących opóźnienia w realizacji Robót; w tym w szczególności nie przekazaniem przez Zamawiającego w terminie frontów Robót, w tym zawieszenia Robót na łączny czas dłuższy niż 10 dni; </w:t>
      </w:r>
    </w:p>
    <w:p w14:paraId="359723B8" w14:textId="77777777" w:rsidR="002B40F8" w:rsidRPr="004A75AD" w:rsidRDefault="002B40F8" w:rsidP="002B40F8">
      <w:pPr>
        <w:pStyle w:val="Akapitzlist"/>
        <w:jc w:val="both"/>
        <w:rPr>
          <w:rFonts w:ascii="Garamond" w:hAnsi="Garamond"/>
        </w:rPr>
      </w:pPr>
      <w:r w:rsidRPr="004A75AD">
        <w:rPr>
          <w:rFonts w:ascii="Garamond" w:hAnsi="Garamond"/>
        </w:rPr>
        <w:lastRenderedPageBreak/>
        <w:t xml:space="preserve">3) wprowadzenia do Dokumentacji Projektowej przez Zamawiającego zmian uniemożliwiających terminową realizację Robót; </w:t>
      </w:r>
    </w:p>
    <w:p w14:paraId="3A15B3A6" w14:textId="77777777" w:rsidR="002B40F8" w:rsidRPr="004A75AD" w:rsidRDefault="002B40F8" w:rsidP="002B40F8">
      <w:pPr>
        <w:pStyle w:val="Akapitzlist"/>
        <w:jc w:val="both"/>
        <w:rPr>
          <w:rFonts w:ascii="Garamond" w:hAnsi="Garamond"/>
        </w:rPr>
      </w:pPr>
      <w:r w:rsidRPr="004A75AD">
        <w:rPr>
          <w:rFonts w:ascii="Garamond" w:hAnsi="Garamond"/>
        </w:rPr>
        <w:t xml:space="preserve">4) konieczności przerwania Robót na skutek wydania stosownej decyzji przez organy państwowe do tego upoważnione z przyczyn niezależnych od Wykonawcy; </w:t>
      </w:r>
    </w:p>
    <w:p w14:paraId="4B5FD78D" w14:textId="6D99C20B" w:rsidR="004E37EE" w:rsidRPr="004A75AD" w:rsidRDefault="002B40F8" w:rsidP="002B40F8">
      <w:pPr>
        <w:pStyle w:val="Akapitzlist"/>
        <w:jc w:val="both"/>
        <w:rPr>
          <w:rFonts w:ascii="Garamond" w:hAnsi="Garamond"/>
        </w:rPr>
      </w:pPr>
      <w:r w:rsidRPr="004A75AD">
        <w:rPr>
          <w:rFonts w:ascii="Garamond" w:hAnsi="Garamond"/>
        </w:rPr>
        <w:t>5) zlecenia przez Zamawiającego Robót Zamiennych lub Dodatkowych, które uniemożliwią wykonanie Przedmiotu Umowy w terminie;</w:t>
      </w:r>
    </w:p>
    <w:p w14:paraId="2A422099" w14:textId="77777777" w:rsidR="002B40F8" w:rsidRPr="004A75AD" w:rsidRDefault="002B40F8" w:rsidP="002B40F8">
      <w:pPr>
        <w:pStyle w:val="Akapitzlist"/>
        <w:jc w:val="both"/>
        <w:rPr>
          <w:rFonts w:ascii="Garamond" w:hAnsi="Garamond"/>
        </w:rPr>
      </w:pPr>
      <w:r w:rsidRPr="004A75AD">
        <w:rPr>
          <w:rFonts w:ascii="Garamond" w:hAnsi="Garamond"/>
        </w:rPr>
        <w:t xml:space="preserve">6) wadliwym lub nieterminowym wykonaniem robót przez podmioty trzecie, działające na zlecenie Zamawiającego, w przypadku gdy stwierdzone nieprawidłowości spowodowały opóźnienie prac Wykonawcy; </w:t>
      </w:r>
    </w:p>
    <w:p w14:paraId="256DF4B4" w14:textId="77777777" w:rsidR="002B40F8" w:rsidRPr="004A75AD" w:rsidRDefault="002B40F8" w:rsidP="002B40F8">
      <w:pPr>
        <w:pStyle w:val="Akapitzlist"/>
        <w:jc w:val="both"/>
        <w:rPr>
          <w:rFonts w:ascii="Garamond" w:hAnsi="Garamond"/>
        </w:rPr>
      </w:pPr>
      <w:r w:rsidRPr="004A75AD">
        <w:rPr>
          <w:rFonts w:ascii="Garamond" w:hAnsi="Garamond"/>
        </w:rPr>
        <w:t xml:space="preserve">7) ujawnienia instalacji odmiennych niż zawarte w przekazanej przez Zamawiającego Dokumentacji Projektowej powodujących opóźnienie w realizacji Przedmiotu Umowy przez Wykonawcę. </w:t>
      </w:r>
    </w:p>
    <w:p w14:paraId="3EB60F91" w14:textId="45E96253" w:rsidR="002B40F8" w:rsidRPr="004A75AD" w:rsidRDefault="002B40F8" w:rsidP="002B40F8">
      <w:pPr>
        <w:pStyle w:val="Akapitzlist"/>
        <w:jc w:val="both"/>
        <w:rPr>
          <w:rFonts w:ascii="Garamond" w:hAnsi="Garamond" w:cs="Times New Roman"/>
          <w:iCs/>
        </w:rPr>
      </w:pPr>
      <w:r w:rsidRPr="004A75AD">
        <w:rPr>
          <w:rFonts w:ascii="Garamond" w:hAnsi="Garamond"/>
        </w:rPr>
        <w:t>8) zwłoki Zamawiającego w zapłacie Wykonawcy należnego mu Wynagrodzenia, z zastrzeżeniem uprzedniego pisemnego wezwania Zamawiającego do zapłaty należnej kwoty w dodatkowym terminie nie krótszym niż 7 (siedem) dni i bezskutecznego upływu tego terminu,</w:t>
      </w:r>
    </w:p>
    <w:p w14:paraId="7A17E972" w14:textId="03B2D751" w:rsidR="00842E14" w:rsidRPr="004A75AD" w:rsidRDefault="00842E14" w:rsidP="00380CB3">
      <w:pPr>
        <w:jc w:val="center"/>
        <w:rPr>
          <w:rFonts w:ascii="Garamond" w:hAnsi="Garamond" w:cs="Times New Roman"/>
          <w:b/>
          <w:bCs/>
          <w:iCs/>
        </w:rPr>
      </w:pPr>
      <w:r w:rsidRPr="004A75AD">
        <w:rPr>
          <w:rFonts w:ascii="Garamond" w:hAnsi="Garamond" w:cs="Times New Roman"/>
          <w:b/>
          <w:bCs/>
          <w:iCs/>
        </w:rPr>
        <w:t>§</w:t>
      </w:r>
      <w:r w:rsidR="00DA16F7" w:rsidRPr="004A75AD">
        <w:rPr>
          <w:rFonts w:ascii="Garamond" w:hAnsi="Garamond" w:cs="Times New Roman"/>
          <w:b/>
          <w:bCs/>
          <w:iCs/>
        </w:rPr>
        <w:t xml:space="preserve"> 6</w:t>
      </w:r>
    </w:p>
    <w:p w14:paraId="0263C2CA" w14:textId="77777777" w:rsidR="00842E14" w:rsidRPr="004A75AD" w:rsidRDefault="00842E14" w:rsidP="00097259">
      <w:pPr>
        <w:jc w:val="center"/>
        <w:rPr>
          <w:rFonts w:ascii="Garamond" w:hAnsi="Garamond" w:cs="Times New Roman"/>
          <w:b/>
          <w:bCs/>
          <w:iCs/>
        </w:rPr>
      </w:pPr>
      <w:r w:rsidRPr="004A75AD">
        <w:rPr>
          <w:rFonts w:ascii="Garamond" w:hAnsi="Garamond" w:cs="Times New Roman"/>
          <w:b/>
          <w:bCs/>
          <w:iCs/>
        </w:rPr>
        <w:t>WYNAGRODZENIE</w:t>
      </w:r>
    </w:p>
    <w:p w14:paraId="483462F9" w14:textId="64614237" w:rsidR="00842E14" w:rsidRPr="004A75AD" w:rsidRDefault="00842E14" w:rsidP="00716540">
      <w:pPr>
        <w:pStyle w:val="Akapitzlist"/>
        <w:numPr>
          <w:ilvl w:val="0"/>
          <w:numId w:val="2"/>
        </w:numPr>
        <w:contextualSpacing w:val="0"/>
        <w:jc w:val="both"/>
        <w:rPr>
          <w:rFonts w:ascii="Garamond" w:hAnsi="Garamond" w:cs="Times New Roman"/>
          <w:iCs/>
        </w:rPr>
      </w:pPr>
      <w:r w:rsidRPr="004A75AD">
        <w:rPr>
          <w:rFonts w:ascii="Garamond" w:hAnsi="Garamond" w:cs="Times New Roman"/>
          <w:iCs/>
        </w:rPr>
        <w:t xml:space="preserve">Strony postanawiają, iż tytułem wynagrodzenia za wykonanie całości prac będących przedmiotem niniejszej Umowy </w:t>
      </w:r>
      <w:r w:rsidR="00DE3716" w:rsidRPr="004A75AD">
        <w:rPr>
          <w:rFonts w:ascii="Garamond" w:hAnsi="Garamond" w:cs="Times New Roman"/>
          <w:iCs/>
        </w:rPr>
        <w:t>Zamawiający</w:t>
      </w:r>
      <w:r w:rsidRPr="004A75AD">
        <w:rPr>
          <w:rFonts w:ascii="Garamond" w:hAnsi="Garamond" w:cs="Times New Roman"/>
          <w:iCs/>
        </w:rPr>
        <w:t xml:space="preserve"> zapłaci Wykonawcy kwotę ryczałtową wynoszącą                                     zł (słownie: ………………………………………….  złotych  .../100)  netto).  </w:t>
      </w:r>
      <w:bookmarkStart w:id="1" w:name="_Hlk11410197"/>
      <w:bookmarkStart w:id="2" w:name="_Hlk11404997"/>
      <w:r w:rsidRPr="004A75AD">
        <w:rPr>
          <w:rFonts w:ascii="Garamond" w:hAnsi="Garamond" w:cs="Times New Roman"/>
          <w:iCs/>
        </w:rPr>
        <w:t>Do powyższej  kwoty  zostanie doliczony  podatek  VAT  zgodnie  z  obowiązującymi  przepisami</w:t>
      </w:r>
      <w:bookmarkEnd w:id="1"/>
      <w:r w:rsidRPr="004A75AD">
        <w:rPr>
          <w:rFonts w:ascii="Garamond" w:hAnsi="Garamond" w:cs="Times New Roman"/>
          <w:iCs/>
        </w:rPr>
        <w:t xml:space="preserve">.  </w:t>
      </w:r>
      <w:bookmarkStart w:id="3" w:name="_Hlk11410027"/>
      <w:r w:rsidRPr="004A75AD">
        <w:rPr>
          <w:rFonts w:ascii="Garamond" w:hAnsi="Garamond" w:cs="Times New Roman"/>
          <w:iCs/>
        </w:rPr>
        <w:t>Powyższe  wynagrodzenie  jest  kwotą ostateczną  i  obejmuje  wszelkie  koszty,  jakie  Wykonawca  poniesie  przy  realizacji  przedmiotu  niniejszej Umowy</w:t>
      </w:r>
      <w:r w:rsidR="003F33CB">
        <w:rPr>
          <w:rFonts w:ascii="Garamond" w:hAnsi="Garamond" w:cs="Times New Roman"/>
          <w:iCs/>
        </w:rPr>
        <w:t xml:space="preserve"> (z zastrzeżeniem zmian określonych w §</w:t>
      </w:r>
      <w:r w:rsidR="00442B8F">
        <w:rPr>
          <w:rFonts w:ascii="Garamond" w:hAnsi="Garamond" w:cs="Times New Roman"/>
          <w:iCs/>
        </w:rPr>
        <w:t>22</w:t>
      </w:r>
      <w:r w:rsidR="00442B8F">
        <w:rPr>
          <w:rFonts w:ascii="Garamond" w:hAnsi="Garamond" w:cs="Times New Roman"/>
          <w:iCs/>
        </w:rPr>
        <w:t xml:space="preserve"> </w:t>
      </w:r>
      <w:r w:rsidR="003F33CB">
        <w:rPr>
          <w:rFonts w:ascii="Garamond" w:hAnsi="Garamond" w:cs="Times New Roman"/>
          <w:iCs/>
        </w:rPr>
        <w:t>dot. waloryzacji wynagrodzenia)</w:t>
      </w:r>
      <w:r w:rsidRPr="004A75AD">
        <w:rPr>
          <w:rFonts w:ascii="Garamond" w:hAnsi="Garamond" w:cs="Times New Roman"/>
          <w:iCs/>
        </w:rPr>
        <w:t>.</w:t>
      </w:r>
      <w:bookmarkEnd w:id="2"/>
      <w:bookmarkEnd w:id="3"/>
      <w:r w:rsidRPr="004A75AD">
        <w:rPr>
          <w:rFonts w:ascii="Garamond" w:hAnsi="Garamond" w:cs="Times New Roman"/>
          <w:iCs/>
        </w:rPr>
        <w:t xml:space="preserve"> </w:t>
      </w:r>
    </w:p>
    <w:p w14:paraId="6615E1E2" w14:textId="31035900" w:rsidR="0052483D" w:rsidRPr="004A75AD" w:rsidRDefault="0052483D" w:rsidP="0052483D">
      <w:pPr>
        <w:pStyle w:val="Akapitzlist"/>
        <w:numPr>
          <w:ilvl w:val="0"/>
          <w:numId w:val="2"/>
        </w:numPr>
        <w:contextualSpacing w:val="0"/>
        <w:jc w:val="both"/>
        <w:rPr>
          <w:rFonts w:ascii="Garamond" w:hAnsi="Garamond" w:cs="Times New Roman"/>
          <w:iCs/>
        </w:rPr>
      </w:pPr>
      <w:bookmarkStart w:id="4" w:name="_Hlk11404341"/>
      <w:r w:rsidRPr="004A75AD">
        <w:rPr>
          <w:rFonts w:ascii="Garamond" w:hAnsi="Garamond" w:cs="Times New Roman"/>
          <w:iCs/>
        </w:rPr>
        <w:t xml:space="preserve">Ogólna  zryczałtowana  kwota  wynagrodzenia  określona  ust.1  niniejszego  paragrafu  wypłacana  będzie  Wykonawcy w </w:t>
      </w:r>
      <w:r w:rsidR="00877954" w:rsidRPr="004A75AD">
        <w:rPr>
          <w:rFonts w:ascii="Garamond" w:hAnsi="Garamond" w:cs="Times New Roman"/>
          <w:iCs/>
        </w:rPr>
        <w:t>trzech</w:t>
      </w:r>
      <w:r w:rsidRPr="004A75AD">
        <w:rPr>
          <w:rFonts w:ascii="Garamond" w:hAnsi="Garamond" w:cs="Times New Roman"/>
          <w:iCs/>
        </w:rPr>
        <w:t xml:space="preserve"> transzach  rozliczanych  wg wykonanego zakresu  prac:</w:t>
      </w:r>
      <w:r w:rsidRPr="004A75AD">
        <w:rPr>
          <w:rFonts w:ascii="Garamond" w:hAnsi="Garamond"/>
        </w:rPr>
        <w:t xml:space="preserve"> </w:t>
      </w:r>
    </w:p>
    <w:tbl>
      <w:tblPr>
        <w:tblStyle w:val="Tabela-Siatka"/>
        <w:tblW w:w="8320" w:type="dxa"/>
        <w:tblInd w:w="606" w:type="dxa"/>
        <w:tblLook w:val="04A0" w:firstRow="1" w:lastRow="0" w:firstColumn="1" w:lastColumn="0" w:noHBand="0" w:noVBand="1"/>
      </w:tblPr>
      <w:tblGrid>
        <w:gridCol w:w="947"/>
        <w:gridCol w:w="5246"/>
        <w:gridCol w:w="2127"/>
      </w:tblGrid>
      <w:tr w:rsidR="004B4138" w:rsidRPr="004A75AD" w14:paraId="6A33EFB9" w14:textId="77777777" w:rsidTr="005D6D5B">
        <w:tc>
          <w:tcPr>
            <w:tcW w:w="947" w:type="dxa"/>
          </w:tcPr>
          <w:p w14:paraId="7D59D735" w14:textId="77777777" w:rsidR="004B4138" w:rsidRPr="004A75AD" w:rsidRDefault="004B4138" w:rsidP="005D6D5B">
            <w:pPr>
              <w:pStyle w:val="Kolorowalistaakcent11"/>
              <w:spacing w:after="120"/>
              <w:ind w:left="0" w:right="-2"/>
              <w:contextualSpacing w:val="0"/>
              <w:jc w:val="center"/>
              <w:rPr>
                <w:rFonts w:ascii="Garamond" w:hAnsi="Garamond" w:cs="Tahoma"/>
                <w:bCs/>
              </w:rPr>
            </w:pPr>
            <w:r w:rsidRPr="004A75AD">
              <w:rPr>
                <w:rFonts w:ascii="Garamond" w:hAnsi="Garamond" w:cs="Tahoma"/>
                <w:bCs/>
              </w:rPr>
              <w:t>Transza</w:t>
            </w:r>
          </w:p>
        </w:tc>
        <w:tc>
          <w:tcPr>
            <w:tcW w:w="5246" w:type="dxa"/>
          </w:tcPr>
          <w:p w14:paraId="7AA20F13" w14:textId="77777777" w:rsidR="004B4138" w:rsidRPr="004A75AD" w:rsidRDefault="004B4138" w:rsidP="005D6D5B">
            <w:pPr>
              <w:pStyle w:val="Kolorowalistaakcent11"/>
              <w:spacing w:after="120"/>
              <w:ind w:left="0" w:right="-2"/>
              <w:contextualSpacing w:val="0"/>
              <w:jc w:val="center"/>
              <w:rPr>
                <w:rFonts w:ascii="Garamond" w:hAnsi="Garamond" w:cs="Tahoma"/>
                <w:bCs/>
              </w:rPr>
            </w:pPr>
            <w:r w:rsidRPr="004A75AD">
              <w:rPr>
                <w:rFonts w:ascii="Garamond" w:hAnsi="Garamond" w:cs="Tahoma"/>
                <w:bCs/>
              </w:rPr>
              <w:t>Zakres czynności</w:t>
            </w:r>
          </w:p>
        </w:tc>
        <w:tc>
          <w:tcPr>
            <w:tcW w:w="2127" w:type="dxa"/>
          </w:tcPr>
          <w:p w14:paraId="362951CD" w14:textId="77777777" w:rsidR="004B4138" w:rsidRPr="004A75AD" w:rsidRDefault="004B4138" w:rsidP="005D6D5B">
            <w:pPr>
              <w:pStyle w:val="Kolorowalistaakcent11"/>
              <w:spacing w:after="120"/>
              <w:ind w:left="0" w:right="-2"/>
              <w:contextualSpacing w:val="0"/>
              <w:jc w:val="center"/>
              <w:rPr>
                <w:rFonts w:ascii="Garamond" w:hAnsi="Garamond" w:cs="Tahoma"/>
                <w:bCs/>
              </w:rPr>
            </w:pPr>
            <w:r w:rsidRPr="004A75AD">
              <w:rPr>
                <w:rFonts w:ascii="Garamond" w:hAnsi="Garamond" w:cs="Tahoma"/>
                <w:bCs/>
              </w:rPr>
              <w:t xml:space="preserve">Kwota netto transzy </w:t>
            </w:r>
          </w:p>
        </w:tc>
      </w:tr>
      <w:tr w:rsidR="004B4138" w:rsidRPr="004A75AD" w14:paraId="6447B587" w14:textId="77777777" w:rsidTr="005D6D5B">
        <w:tc>
          <w:tcPr>
            <w:tcW w:w="947" w:type="dxa"/>
          </w:tcPr>
          <w:p w14:paraId="65808CA2" w14:textId="77777777" w:rsidR="004B4138" w:rsidRPr="004A75AD" w:rsidRDefault="004B4138" w:rsidP="005D6D5B">
            <w:pPr>
              <w:pStyle w:val="Kolorowalistaakcent11"/>
              <w:spacing w:after="120"/>
              <w:ind w:left="0" w:right="-77"/>
              <w:contextualSpacing w:val="0"/>
              <w:jc w:val="center"/>
              <w:rPr>
                <w:rFonts w:ascii="Garamond" w:hAnsi="Garamond" w:cs="Tahoma"/>
                <w:bCs/>
              </w:rPr>
            </w:pPr>
            <w:r w:rsidRPr="004A75AD">
              <w:rPr>
                <w:rFonts w:ascii="Garamond" w:hAnsi="Garamond" w:cs="Tahoma"/>
                <w:bCs/>
              </w:rPr>
              <w:t>I.</w:t>
            </w:r>
          </w:p>
        </w:tc>
        <w:tc>
          <w:tcPr>
            <w:tcW w:w="5246" w:type="dxa"/>
          </w:tcPr>
          <w:p w14:paraId="21AE5302" w14:textId="014C7FFE" w:rsidR="004B4138" w:rsidRPr="004A75AD" w:rsidRDefault="004B4138" w:rsidP="004B4138">
            <w:pPr>
              <w:jc w:val="center"/>
              <w:rPr>
                <w:rFonts w:ascii="Garamond" w:hAnsi="Garamond" w:cs="Times New Roman"/>
                <w:b/>
                <w:bCs/>
                <w:iCs/>
              </w:rPr>
            </w:pPr>
            <w:r w:rsidRPr="004A75AD">
              <w:rPr>
                <w:rFonts w:ascii="Garamond" w:hAnsi="Garamond" w:cs="Tahoma"/>
                <w:bCs/>
              </w:rPr>
              <w:t>Sporządzenie dokumentacji projektowej i złożeniu wniosku o wydanie decyzji administracyjnej, zezwalającej na wykonanie prac budowlanych</w:t>
            </w:r>
            <w:r w:rsidR="002B40F8" w:rsidRPr="004A75AD">
              <w:rPr>
                <w:rFonts w:ascii="Garamond" w:hAnsi="Garamond" w:cs="Tahoma"/>
                <w:bCs/>
              </w:rPr>
              <w:t xml:space="preserve"> </w:t>
            </w:r>
            <w:r w:rsidRPr="004A75AD">
              <w:rPr>
                <w:rFonts w:ascii="Garamond" w:hAnsi="Garamond" w:cs="Tahoma"/>
                <w:bCs/>
              </w:rPr>
              <w:t xml:space="preserve">– 10 % wynagrodzenia z  </w:t>
            </w:r>
            <w:r w:rsidRPr="004A75AD">
              <w:rPr>
                <w:rFonts w:ascii="Garamond" w:hAnsi="Garamond" w:cs="Times New Roman"/>
                <w:b/>
                <w:bCs/>
                <w:iCs/>
              </w:rPr>
              <w:t>§ 6 pkt. 1</w:t>
            </w:r>
          </w:p>
          <w:p w14:paraId="0FA0096F" w14:textId="5D893CD6" w:rsidR="004B4138" w:rsidRPr="004A75AD" w:rsidRDefault="004B4138" w:rsidP="005D6D5B">
            <w:pPr>
              <w:pStyle w:val="Kolorowalistaakcent11"/>
              <w:spacing w:after="120"/>
              <w:ind w:left="0" w:right="-2"/>
              <w:contextualSpacing w:val="0"/>
              <w:jc w:val="both"/>
              <w:rPr>
                <w:rFonts w:ascii="Garamond" w:hAnsi="Garamond" w:cs="Tahoma"/>
                <w:bCs/>
              </w:rPr>
            </w:pPr>
          </w:p>
        </w:tc>
        <w:tc>
          <w:tcPr>
            <w:tcW w:w="2127" w:type="dxa"/>
          </w:tcPr>
          <w:p w14:paraId="6FD1F242" w14:textId="77777777" w:rsidR="004B4138" w:rsidRPr="004A75AD" w:rsidRDefault="004B4138" w:rsidP="004B4138">
            <w:pPr>
              <w:pStyle w:val="Kolorowalistaakcent11"/>
              <w:spacing w:after="120"/>
              <w:ind w:left="0" w:right="-2"/>
              <w:contextualSpacing w:val="0"/>
              <w:jc w:val="right"/>
              <w:rPr>
                <w:rFonts w:ascii="Garamond" w:hAnsi="Garamond" w:cs="Tahoma"/>
                <w:bCs/>
              </w:rPr>
            </w:pPr>
          </w:p>
        </w:tc>
      </w:tr>
      <w:tr w:rsidR="004B4138" w:rsidRPr="004A75AD" w14:paraId="118BFC43" w14:textId="77777777" w:rsidTr="005D6D5B">
        <w:tc>
          <w:tcPr>
            <w:tcW w:w="947" w:type="dxa"/>
          </w:tcPr>
          <w:p w14:paraId="2E0BD715" w14:textId="77777777" w:rsidR="004B4138" w:rsidRPr="004A75AD" w:rsidRDefault="004B4138" w:rsidP="005D6D5B">
            <w:pPr>
              <w:pStyle w:val="Kolorowalistaakcent11"/>
              <w:spacing w:after="120"/>
              <w:ind w:left="0" w:right="-2"/>
              <w:contextualSpacing w:val="0"/>
              <w:jc w:val="center"/>
              <w:rPr>
                <w:rFonts w:ascii="Garamond" w:hAnsi="Garamond" w:cs="Tahoma"/>
                <w:bCs/>
              </w:rPr>
            </w:pPr>
            <w:r w:rsidRPr="004A75AD">
              <w:rPr>
                <w:rFonts w:ascii="Garamond" w:hAnsi="Garamond" w:cs="Tahoma"/>
                <w:bCs/>
              </w:rPr>
              <w:t>II.</w:t>
            </w:r>
          </w:p>
        </w:tc>
        <w:tc>
          <w:tcPr>
            <w:tcW w:w="5246" w:type="dxa"/>
          </w:tcPr>
          <w:p w14:paraId="3E6D0D0E" w14:textId="6776B029" w:rsidR="004B4138" w:rsidRPr="004A75AD" w:rsidRDefault="004B4138" w:rsidP="004B4138">
            <w:pPr>
              <w:jc w:val="center"/>
              <w:rPr>
                <w:rFonts w:ascii="Garamond" w:hAnsi="Garamond" w:cs="Times New Roman"/>
                <w:b/>
                <w:bCs/>
                <w:iCs/>
              </w:rPr>
            </w:pPr>
            <w:r w:rsidRPr="004A75AD">
              <w:rPr>
                <w:rFonts w:ascii="Garamond" w:hAnsi="Garamond" w:cs="Tahoma"/>
                <w:bCs/>
              </w:rPr>
              <w:t>Sporządzenie dokumentacji projektowej wykonawczej</w:t>
            </w:r>
            <w:r w:rsidR="002B40F8" w:rsidRPr="004A75AD">
              <w:rPr>
                <w:rFonts w:ascii="Garamond" w:hAnsi="Garamond" w:cs="Tahoma"/>
                <w:bCs/>
              </w:rPr>
              <w:t xml:space="preserve"> dla całości inwestycji </w:t>
            </w:r>
            <w:r w:rsidRPr="004A75AD">
              <w:rPr>
                <w:rFonts w:ascii="Garamond" w:hAnsi="Garamond" w:cs="Tahoma"/>
                <w:bCs/>
              </w:rPr>
              <w:t xml:space="preserve">– </w:t>
            </w:r>
            <w:r w:rsidR="002B40F8" w:rsidRPr="004A75AD">
              <w:rPr>
                <w:rFonts w:ascii="Garamond" w:hAnsi="Garamond" w:cs="Tahoma"/>
                <w:bCs/>
              </w:rPr>
              <w:t>2</w:t>
            </w:r>
            <w:r w:rsidRPr="004A75AD">
              <w:rPr>
                <w:rFonts w:ascii="Garamond" w:hAnsi="Garamond" w:cs="Tahoma"/>
                <w:bCs/>
              </w:rPr>
              <w:t xml:space="preserve">0 % wynagrodzenia z  </w:t>
            </w:r>
            <w:r w:rsidRPr="004A75AD">
              <w:rPr>
                <w:rFonts w:ascii="Garamond" w:hAnsi="Garamond" w:cs="Times New Roman"/>
                <w:b/>
                <w:bCs/>
                <w:iCs/>
              </w:rPr>
              <w:t>§ 6 pkt. 1</w:t>
            </w:r>
          </w:p>
          <w:p w14:paraId="17470EB5" w14:textId="0F86B8D2" w:rsidR="004B4138" w:rsidRPr="004A75AD" w:rsidRDefault="004B4138" w:rsidP="004B4138">
            <w:pPr>
              <w:pStyle w:val="Kolorowalistaakcent11"/>
              <w:spacing w:after="120"/>
              <w:ind w:left="0" w:right="-2"/>
              <w:contextualSpacing w:val="0"/>
              <w:jc w:val="both"/>
              <w:rPr>
                <w:rFonts w:ascii="Garamond" w:hAnsi="Garamond" w:cs="Tahoma"/>
                <w:bCs/>
              </w:rPr>
            </w:pPr>
          </w:p>
        </w:tc>
        <w:tc>
          <w:tcPr>
            <w:tcW w:w="2127" w:type="dxa"/>
          </w:tcPr>
          <w:p w14:paraId="1C0BF393" w14:textId="38AC171B" w:rsidR="004B4138" w:rsidRPr="004A75AD" w:rsidRDefault="004B4138" w:rsidP="005D6D5B">
            <w:pPr>
              <w:pStyle w:val="Kolorowalistaakcent11"/>
              <w:spacing w:after="120"/>
              <w:ind w:left="0" w:right="-2"/>
              <w:contextualSpacing w:val="0"/>
              <w:jc w:val="right"/>
              <w:rPr>
                <w:rFonts w:ascii="Garamond" w:hAnsi="Garamond" w:cs="Tahoma"/>
                <w:b/>
              </w:rPr>
            </w:pPr>
          </w:p>
        </w:tc>
      </w:tr>
      <w:tr w:rsidR="004B4138" w:rsidRPr="004A75AD" w14:paraId="2A4014C2" w14:textId="77777777" w:rsidTr="005D6D5B">
        <w:tc>
          <w:tcPr>
            <w:tcW w:w="947" w:type="dxa"/>
          </w:tcPr>
          <w:p w14:paraId="3A292974" w14:textId="36166EAE" w:rsidR="004B4138" w:rsidRPr="004A75AD" w:rsidRDefault="004B4138" w:rsidP="004B4138">
            <w:pPr>
              <w:pStyle w:val="Kolorowalistaakcent11"/>
              <w:spacing w:after="120"/>
              <w:ind w:left="0" w:right="-2"/>
              <w:contextualSpacing w:val="0"/>
              <w:jc w:val="center"/>
              <w:rPr>
                <w:rFonts w:ascii="Garamond" w:hAnsi="Garamond" w:cs="Tahoma"/>
                <w:bCs/>
              </w:rPr>
            </w:pPr>
            <w:r w:rsidRPr="004A75AD">
              <w:rPr>
                <w:rFonts w:ascii="Garamond" w:hAnsi="Garamond" w:cs="Tahoma"/>
                <w:bCs/>
              </w:rPr>
              <w:t>III</w:t>
            </w:r>
          </w:p>
        </w:tc>
        <w:tc>
          <w:tcPr>
            <w:tcW w:w="5246" w:type="dxa"/>
          </w:tcPr>
          <w:p w14:paraId="582818E3" w14:textId="6FF7678D" w:rsidR="004B4138" w:rsidRPr="004A75AD" w:rsidRDefault="004B4138" w:rsidP="004B4138">
            <w:pPr>
              <w:pStyle w:val="Kolorowalistaakcent11"/>
              <w:spacing w:after="120"/>
              <w:ind w:left="0" w:right="-2"/>
              <w:contextualSpacing w:val="0"/>
              <w:jc w:val="both"/>
              <w:rPr>
                <w:rFonts w:ascii="Garamond" w:hAnsi="Garamond" w:cs="Tahoma"/>
                <w:bCs/>
              </w:rPr>
            </w:pPr>
            <w:r w:rsidRPr="004A75AD">
              <w:rPr>
                <w:rFonts w:ascii="Garamond" w:hAnsi="Garamond" w:cs="Tahoma"/>
                <w:bCs/>
              </w:rPr>
              <w:t xml:space="preserve">Wykonanie robót budowlanych i wykończeniowych związanych remontem obiektu zgodnie z wytycznymi OPZ oraz projektem budowlanym/wykonawczym  – </w:t>
            </w:r>
            <w:r w:rsidR="002B40F8" w:rsidRPr="004A75AD">
              <w:rPr>
                <w:rFonts w:ascii="Garamond" w:hAnsi="Garamond" w:cs="Tahoma"/>
                <w:bCs/>
              </w:rPr>
              <w:t>7</w:t>
            </w:r>
            <w:r w:rsidRPr="004A75AD">
              <w:rPr>
                <w:rFonts w:ascii="Garamond" w:hAnsi="Garamond" w:cs="Tahoma"/>
                <w:bCs/>
              </w:rPr>
              <w:t xml:space="preserve">0 % wynagrodzenia z  </w:t>
            </w:r>
            <w:r w:rsidRPr="004A75AD">
              <w:rPr>
                <w:rFonts w:ascii="Garamond" w:hAnsi="Garamond"/>
                <w:b/>
                <w:bCs/>
                <w:iCs/>
              </w:rPr>
              <w:t>§ 6 pkt. 1</w:t>
            </w:r>
          </w:p>
        </w:tc>
        <w:tc>
          <w:tcPr>
            <w:tcW w:w="2127" w:type="dxa"/>
          </w:tcPr>
          <w:p w14:paraId="154F9CD3" w14:textId="77777777" w:rsidR="004B4138" w:rsidRPr="004A75AD" w:rsidRDefault="004B4138" w:rsidP="004B4138">
            <w:pPr>
              <w:pStyle w:val="Kolorowalistaakcent11"/>
              <w:spacing w:after="120"/>
              <w:ind w:left="0" w:right="-2"/>
              <w:contextualSpacing w:val="0"/>
              <w:jc w:val="right"/>
              <w:rPr>
                <w:rFonts w:ascii="Garamond" w:hAnsi="Garamond" w:cs="Tahoma"/>
                <w:b/>
              </w:rPr>
            </w:pPr>
          </w:p>
        </w:tc>
      </w:tr>
    </w:tbl>
    <w:p w14:paraId="4259501C" w14:textId="72A97625" w:rsidR="004B4138" w:rsidRPr="004A75AD" w:rsidRDefault="004B4138" w:rsidP="004B4138">
      <w:pPr>
        <w:pStyle w:val="Akapitzlist"/>
        <w:numPr>
          <w:ilvl w:val="0"/>
          <w:numId w:val="56"/>
        </w:numPr>
        <w:contextualSpacing w:val="0"/>
        <w:jc w:val="both"/>
        <w:rPr>
          <w:rFonts w:ascii="Garamond" w:hAnsi="Garamond" w:cs="Times New Roman"/>
          <w:iCs/>
        </w:rPr>
      </w:pPr>
      <w:r w:rsidRPr="004A75AD">
        <w:rPr>
          <w:rFonts w:ascii="Garamond" w:hAnsi="Garamond" w:cs="Times New Roman"/>
          <w:iCs/>
        </w:rPr>
        <w:t>Wypłata  transzy  I</w:t>
      </w:r>
      <w:r w:rsidR="00877954" w:rsidRPr="004A75AD">
        <w:rPr>
          <w:rFonts w:ascii="Garamond" w:hAnsi="Garamond" w:cs="Times New Roman"/>
          <w:iCs/>
        </w:rPr>
        <w:t xml:space="preserve"> </w:t>
      </w:r>
      <w:proofErr w:type="spellStart"/>
      <w:r w:rsidR="00877954" w:rsidRPr="004A75AD">
        <w:rPr>
          <w:rFonts w:ascii="Garamond" w:hAnsi="Garamond" w:cs="Times New Roman"/>
          <w:iCs/>
        </w:rPr>
        <w:t>i</w:t>
      </w:r>
      <w:proofErr w:type="spellEnd"/>
      <w:r w:rsidR="00877954" w:rsidRPr="004A75AD">
        <w:rPr>
          <w:rFonts w:ascii="Garamond" w:hAnsi="Garamond" w:cs="Times New Roman"/>
          <w:iCs/>
        </w:rPr>
        <w:t xml:space="preserve"> II</w:t>
      </w:r>
      <w:r w:rsidRPr="004A75AD">
        <w:rPr>
          <w:rFonts w:ascii="Garamond" w:hAnsi="Garamond" w:cs="Times New Roman"/>
          <w:iCs/>
        </w:rPr>
        <w:t xml:space="preserve"> będzie dokonana na podstawie prawidłowo wystawionej przez Wykonawcę  faktury  VAT,  i  załączonego  do  niej  Protokołu  Odbioru Dokumentacji </w:t>
      </w:r>
      <w:bookmarkStart w:id="5" w:name="_Hlk92207190"/>
      <w:r w:rsidRPr="004A75AD">
        <w:rPr>
          <w:rFonts w:ascii="Garamond" w:hAnsi="Garamond" w:cs="Times New Roman"/>
          <w:iCs/>
        </w:rPr>
        <w:t>(sporządzonego przez Wykonawcę oraz  podpisanego przez Wykonawcę, Zamawiającego lub jego Przedstawiciela</w:t>
      </w:r>
      <w:bookmarkEnd w:id="5"/>
      <w:r w:rsidRPr="004A75AD">
        <w:rPr>
          <w:rFonts w:ascii="Garamond" w:hAnsi="Garamond" w:cs="Times New Roman"/>
          <w:iCs/>
        </w:rPr>
        <w:t>).</w:t>
      </w:r>
    </w:p>
    <w:p w14:paraId="5CFE9658" w14:textId="6ED6D8CF" w:rsidR="004B4138" w:rsidRPr="004A75AD" w:rsidRDefault="004B4138" w:rsidP="0043422C">
      <w:pPr>
        <w:pStyle w:val="Akapitzlist"/>
        <w:numPr>
          <w:ilvl w:val="0"/>
          <w:numId w:val="56"/>
        </w:numPr>
        <w:contextualSpacing w:val="0"/>
        <w:jc w:val="both"/>
        <w:rPr>
          <w:rFonts w:ascii="Garamond" w:hAnsi="Garamond" w:cs="Times New Roman"/>
          <w:iCs/>
        </w:rPr>
      </w:pPr>
      <w:r w:rsidRPr="004A75AD">
        <w:rPr>
          <w:rFonts w:ascii="Garamond" w:hAnsi="Garamond" w:cs="Times New Roman"/>
          <w:iCs/>
        </w:rPr>
        <w:t>Wypłaty  transzy II</w:t>
      </w:r>
      <w:r w:rsidR="00877954" w:rsidRPr="004A75AD">
        <w:rPr>
          <w:rFonts w:ascii="Garamond" w:hAnsi="Garamond" w:cs="Times New Roman"/>
          <w:iCs/>
        </w:rPr>
        <w:t>I</w:t>
      </w:r>
      <w:r w:rsidRPr="004A75AD">
        <w:rPr>
          <w:rFonts w:ascii="Garamond" w:hAnsi="Garamond" w:cs="Times New Roman"/>
          <w:iCs/>
        </w:rPr>
        <w:t xml:space="preserve"> będą dokonywane na podstawie prawidłowo wystawionych przez Wykonawcę  faktur VAT i  załączonych  do nich  odpowiednich  Protokołów  Częściowego  Odbioru  Robót (sporządzonych przez Wykonawcę oraz   podpisanych przez Wykonawcę, Zamawiającego lub jego Przedstawiciela) z częstotliwością nie większą niż </w:t>
      </w:r>
      <w:r w:rsidR="00877954" w:rsidRPr="004A75AD">
        <w:rPr>
          <w:rFonts w:ascii="Garamond" w:hAnsi="Garamond" w:cs="Times New Roman"/>
          <w:iCs/>
        </w:rPr>
        <w:t>raz w</w:t>
      </w:r>
      <w:r w:rsidRPr="004A75AD">
        <w:rPr>
          <w:rFonts w:ascii="Garamond" w:hAnsi="Garamond" w:cs="Times New Roman"/>
          <w:iCs/>
        </w:rPr>
        <w:t xml:space="preserve"> miesiącu.</w:t>
      </w:r>
    </w:p>
    <w:bookmarkEnd w:id="4"/>
    <w:p w14:paraId="6BA38DCA" w14:textId="74C3A324" w:rsidR="00842E14" w:rsidRPr="004A75AD" w:rsidRDefault="00842E14" w:rsidP="004B4138">
      <w:pPr>
        <w:pStyle w:val="Akapitzlist"/>
        <w:numPr>
          <w:ilvl w:val="0"/>
          <w:numId w:val="56"/>
        </w:numPr>
        <w:jc w:val="both"/>
        <w:rPr>
          <w:rFonts w:ascii="Garamond" w:hAnsi="Garamond" w:cs="Times New Roman"/>
          <w:iCs/>
        </w:rPr>
      </w:pPr>
      <w:r w:rsidRPr="004A75AD">
        <w:rPr>
          <w:rFonts w:ascii="Garamond" w:hAnsi="Garamond" w:cs="Times New Roman"/>
          <w:iCs/>
        </w:rPr>
        <w:t xml:space="preserve">Wypłaty  transz </w:t>
      </w:r>
      <w:r w:rsidR="00877954" w:rsidRPr="004A75AD">
        <w:rPr>
          <w:rFonts w:ascii="Garamond" w:hAnsi="Garamond" w:cs="Times New Roman"/>
          <w:iCs/>
        </w:rPr>
        <w:t xml:space="preserve">III </w:t>
      </w:r>
      <w:r w:rsidRPr="004A75AD">
        <w:rPr>
          <w:rFonts w:ascii="Garamond" w:hAnsi="Garamond" w:cs="Times New Roman"/>
          <w:iCs/>
        </w:rPr>
        <w:t xml:space="preserve">będą dokonywane na podstawie prawidłowo wystawionych przez Wykonawcę  faktur  VAT,  i  załączonych  do  nich  odpowiednio  Protokołów  Częściowego  Odbioru  Robót </w:t>
      </w:r>
      <w:r w:rsidRPr="004A75AD">
        <w:rPr>
          <w:rFonts w:ascii="Garamond" w:hAnsi="Garamond" w:cs="Times New Roman"/>
          <w:iCs/>
        </w:rPr>
        <w:lastRenderedPageBreak/>
        <w:t xml:space="preserve">(sporządzonego przez Obie Strony  podpisanego przez Wykonawcę, </w:t>
      </w:r>
      <w:r w:rsidR="00DE3716" w:rsidRPr="004A75AD">
        <w:rPr>
          <w:rFonts w:ascii="Garamond" w:hAnsi="Garamond" w:cs="Times New Roman"/>
          <w:iCs/>
        </w:rPr>
        <w:t>Zamawiającego</w:t>
      </w:r>
      <w:r w:rsidRPr="004A75AD">
        <w:rPr>
          <w:rFonts w:ascii="Garamond" w:hAnsi="Garamond" w:cs="Times New Roman"/>
          <w:iCs/>
        </w:rPr>
        <w:t xml:space="preserve"> </w:t>
      </w:r>
      <w:r w:rsidR="001E56DD" w:rsidRPr="004A75AD">
        <w:rPr>
          <w:rFonts w:ascii="Garamond" w:hAnsi="Garamond" w:cs="Times New Roman"/>
          <w:iCs/>
        </w:rPr>
        <w:t xml:space="preserve">lub jego </w:t>
      </w:r>
      <w:r w:rsidR="000452BC" w:rsidRPr="004A75AD">
        <w:rPr>
          <w:rFonts w:ascii="Garamond" w:hAnsi="Garamond" w:cs="Times New Roman"/>
          <w:iCs/>
        </w:rPr>
        <w:t>P</w:t>
      </w:r>
      <w:r w:rsidR="001E56DD" w:rsidRPr="004A75AD">
        <w:rPr>
          <w:rFonts w:ascii="Garamond" w:hAnsi="Garamond" w:cs="Times New Roman"/>
          <w:iCs/>
        </w:rPr>
        <w:t xml:space="preserve">rzedstawiciela </w:t>
      </w:r>
      <w:r w:rsidRPr="004A75AD">
        <w:rPr>
          <w:rFonts w:ascii="Garamond" w:hAnsi="Garamond" w:cs="Times New Roman"/>
          <w:iCs/>
        </w:rPr>
        <w:t xml:space="preserve">oraz Inspektora Nadzoru).   </w:t>
      </w:r>
    </w:p>
    <w:p w14:paraId="7C836734" w14:textId="7C7263C1" w:rsidR="00842E14" w:rsidRPr="004A75AD" w:rsidRDefault="00DE3716" w:rsidP="004B4138">
      <w:pPr>
        <w:pStyle w:val="Akapitzlist"/>
        <w:numPr>
          <w:ilvl w:val="0"/>
          <w:numId w:val="56"/>
        </w:numPr>
        <w:jc w:val="both"/>
        <w:rPr>
          <w:rFonts w:ascii="Garamond" w:hAnsi="Garamond" w:cs="Times New Roman"/>
          <w:iCs/>
        </w:rPr>
      </w:pPr>
      <w:r w:rsidRPr="004A75AD">
        <w:rPr>
          <w:rFonts w:ascii="Garamond" w:hAnsi="Garamond" w:cs="Times New Roman"/>
          <w:iCs/>
        </w:rPr>
        <w:t xml:space="preserve">Wypłata ostatniej  </w:t>
      </w:r>
      <w:r w:rsidR="0043422C" w:rsidRPr="004A75AD">
        <w:rPr>
          <w:rFonts w:ascii="Garamond" w:hAnsi="Garamond" w:cs="Times New Roman"/>
          <w:iCs/>
        </w:rPr>
        <w:t>III</w:t>
      </w:r>
      <w:r w:rsidR="00842E14" w:rsidRPr="004A75AD">
        <w:rPr>
          <w:rFonts w:ascii="Garamond" w:hAnsi="Garamond" w:cs="Times New Roman"/>
          <w:iCs/>
        </w:rPr>
        <w:t xml:space="preserve">  transzy dokonana zostanie  na podstawie prawidłowo wystawionej przez Wykonawcę faktury VAT, i załączonej  do niej odpowiednio</w:t>
      </w:r>
      <w:r w:rsidR="0046354D" w:rsidRPr="004A75AD">
        <w:rPr>
          <w:rFonts w:ascii="Garamond" w:hAnsi="Garamond" w:cs="Times New Roman"/>
          <w:iCs/>
        </w:rPr>
        <w:t xml:space="preserve"> bezusterkowego</w:t>
      </w:r>
      <w:r w:rsidR="00842E14" w:rsidRPr="004A75AD">
        <w:rPr>
          <w:rFonts w:ascii="Garamond" w:hAnsi="Garamond" w:cs="Times New Roman"/>
          <w:iCs/>
        </w:rPr>
        <w:t xml:space="preserve"> Protokołu Odbioru Końcowego Robót (sporządzonego przez Obie Strony  podpisanego przez Wykonawcę, </w:t>
      </w:r>
      <w:r w:rsidRPr="004A75AD">
        <w:rPr>
          <w:rFonts w:ascii="Garamond" w:hAnsi="Garamond" w:cs="Times New Roman"/>
          <w:iCs/>
        </w:rPr>
        <w:t>Zamawiającego</w:t>
      </w:r>
      <w:r w:rsidR="000452BC" w:rsidRPr="004A75AD">
        <w:rPr>
          <w:rFonts w:ascii="Garamond" w:hAnsi="Garamond" w:cs="Times New Roman"/>
          <w:iCs/>
        </w:rPr>
        <w:t xml:space="preserve"> lub jego Przedstawiciela</w:t>
      </w:r>
      <w:r w:rsidR="00842E14" w:rsidRPr="004A75AD">
        <w:rPr>
          <w:rFonts w:ascii="Garamond" w:hAnsi="Garamond" w:cs="Times New Roman"/>
          <w:iCs/>
        </w:rPr>
        <w:t xml:space="preserve"> oraz Inspektora Nadzoru).   </w:t>
      </w:r>
    </w:p>
    <w:p w14:paraId="581B3A96" w14:textId="6549F373" w:rsidR="00842E14" w:rsidRPr="004A75AD" w:rsidRDefault="00842E14" w:rsidP="004B4138">
      <w:pPr>
        <w:pStyle w:val="Akapitzlist"/>
        <w:numPr>
          <w:ilvl w:val="0"/>
          <w:numId w:val="56"/>
        </w:numPr>
        <w:contextualSpacing w:val="0"/>
        <w:jc w:val="both"/>
        <w:rPr>
          <w:rFonts w:ascii="Garamond" w:hAnsi="Garamond" w:cs="Times New Roman"/>
          <w:iCs/>
        </w:rPr>
      </w:pPr>
      <w:r w:rsidRPr="004A75AD">
        <w:rPr>
          <w:rFonts w:ascii="Garamond" w:hAnsi="Garamond" w:cs="Times New Roman"/>
          <w:iCs/>
        </w:rPr>
        <w:t xml:space="preserve">W przypadku przedstawienia przez Wykonawcę nieprawidłowo sporządzonej faktury VAT, </w:t>
      </w:r>
      <w:r w:rsidR="00DE3716" w:rsidRPr="004A75AD">
        <w:rPr>
          <w:rFonts w:ascii="Garamond" w:hAnsi="Garamond" w:cs="Times New Roman"/>
          <w:iCs/>
        </w:rPr>
        <w:t>Zamawiający</w:t>
      </w:r>
      <w:r w:rsidRPr="004A75AD">
        <w:rPr>
          <w:rFonts w:ascii="Garamond" w:hAnsi="Garamond" w:cs="Times New Roman"/>
          <w:iCs/>
        </w:rPr>
        <w:t xml:space="preserve"> ma prawo odmówić jej przyjęcia bez żadnych konsekwencji. </w:t>
      </w:r>
    </w:p>
    <w:p w14:paraId="27A380B5" w14:textId="14D66771" w:rsidR="00842E14" w:rsidRPr="004A75AD" w:rsidRDefault="00842E14" w:rsidP="004B4138">
      <w:pPr>
        <w:pStyle w:val="Akapitzlist"/>
        <w:numPr>
          <w:ilvl w:val="0"/>
          <w:numId w:val="56"/>
        </w:numPr>
        <w:contextualSpacing w:val="0"/>
        <w:jc w:val="both"/>
        <w:rPr>
          <w:rFonts w:ascii="Garamond" w:hAnsi="Garamond" w:cs="Times New Roman"/>
          <w:iCs/>
        </w:rPr>
      </w:pPr>
      <w:r w:rsidRPr="004A75AD">
        <w:rPr>
          <w:rFonts w:ascii="Garamond" w:hAnsi="Garamond" w:cs="Times New Roman"/>
          <w:iCs/>
        </w:rPr>
        <w:t xml:space="preserve">Wynagrodzenie na podstawie faktur zostanie wypłacone odpowiednio w terminie </w:t>
      </w:r>
      <w:r w:rsidR="00DE3716" w:rsidRPr="004A75AD">
        <w:rPr>
          <w:rFonts w:ascii="Garamond" w:hAnsi="Garamond" w:cs="Times New Roman"/>
          <w:iCs/>
        </w:rPr>
        <w:t>30</w:t>
      </w:r>
      <w:r w:rsidRPr="004A75AD">
        <w:rPr>
          <w:rFonts w:ascii="Garamond" w:hAnsi="Garamond" w:cs="Times New Roman"/>
          <w:iCs/>
        </w:rPr>
        <w:t xml:space="preserve"> dni od otrzymania przez  </w:t>
      </w:r>
      <w:r w:rsidR="00BF2C35" w:rsidRPr="004A75AD">
        <w:rPr>
          <w:rFonts w:ascii="Garamond" w:hAnsi="Garamond" w:cs="Times New Roman"/>
          <w:iCs/>
        </w:rPr>
        <w:t>Zamawiającego</w:t>
      </w:r>
      <w:r w:rsidRPr="004A75AD">
        <w:rPr>
          <w:rFonts w:ascii="Garamond" w:hAnsi="Garamond" w:cs="Times New Roman"/>
          <w:iCs/>
        </w:rPr>
        <w:t xml:space="preserve">  prawidłowo  sporządzonej  przez  Wykonawcę  faktury VAT  na  konto Wykonawcy</w:t>
      </w:r>
      <w:r w:rsidR="00A35D2A" w:rsidRPr="004A75AD">
        <w:rPr>
          <w:rFonts w:ascii="Garamond" w:hAnsi="Garamond" w:cs="Times New Roman"/>
          <w:iCs/>
        </w:rPr>
        <w:t xml:space="preserve"> </w:t>
      </w:r>
      <w:r w:rsidRPr="004A75AD">
        <w:rPr>
          <w:rFonts w:ascii="Garamond" w:hAnsi="Garamond" w:cs="Times New Roman"/>
          <w:iCs/>
        </w:rPr>
        <w:t xml:space="preserve">wskazane w fakturze VAT. Za dzień płatności będzie uważany dzień obciążenia rachunku bankowego </w:t>
      </w:r>
      <w:r w:rsidR="00BF2C35" w:rsidRPr="004A75AD">
        <w:rPr>
          <w:rFonts w:ascii="Garamond" w:hAnsi="Garamond" w:cs="Times New Roman"/>
          <w:iCs/>
        </w:rPr>
        <w:t>Zamawi</w:t>
      </w:r>
      <w:r w:rsidR="00DE3716" w:rsidRPr="004A75AD">
        <w:rPr>
          <w:rFonts w:ascii="Garamond" w:hAnsi="Garamond" w:cs="Times New Roman"/>
          <w:iCs/>
        </w:rPr>
        <w:t>ającego</w:t>
      </w:r>
      <w:r w:rsidRPr="004A75AD">
        <w:rPr>
          <w:rFonts w:ascii="Garamond" w:hAnsi="Garamond" w:cs="Times New Roman"/>
          <w:iCs/>
        </w:rPr>
        <w:t xml:space="preserve">. </w:t>
      </w:r>
    </w:p>
    <w:p w14:paraId="468D6F07" w14:textId="66E6F70C" w:rsidR="00842E14" w:rsidRPr="004A75AD" w:rsidRDefault="00842E14" w:rsidP="004B4138">
      <w:pPr>
        <w:pStyle w:val="Akapitzlist"/>
        <w:numPr>
          <w:ilvl w:val="0"/>
          <w:numId w:val="56"/>
        </w:numPr>
        <w:contextualSpacing w:val="0"/>
        <w:jc w:val="both"/>
        <w:rPr>
          <w:rFonts w:ascii="Garamond" w:hAnsi="Garamond" w:cs="Times New Roman"/>
          <w:iCs/>
        </w:rPr>
      </w:pPr>
      <w:r w:rsidRPr="004A75AD">
        <w:rPr>
          <w:rFonts w:ascii="Garamond" w:hAnsi="Garamond" w:cs="Times New Roman"/>
          <w:iCs/>
        </w:rPr>
        <w:t xml:space="preserve">Wynagrodzenie Wykonawcy o którym mowa w ust. 1 niniejszego paragrafu w pełni wyczerpuje wszelkie roszczenia  finansowe  Wykonawcy  wobec  </w:t>
      </w:r>
      <w:r w:rsidR="00DE3716" w:rsidRPr="004A75AD">
        <w:rPr>
          <w:rFonts w:ascii="Garamond" w:hAnsi="Garamond" w:cs="Times New Roman"/>
          <w:iCs/>
        </w:rPr>
        <w:t>Zamawiającego</w:t>
      </w:r>
      <w:r w:rsidRPr="004A75AD">
        <w:rPr>
          <w:rFonts w:ascii="Garamond" w:hAnsi="Garamond" w:cs="Times New Roman"/>
          <w:iCs/>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45A08491" w14:textId="2EE671DC" w:rsidR="00DF0BB9" w:rsidRPr="004A75AD" w:rsidRDefault="00DF0BB9" w:rsidP="004B4138">
      <w:pPr>
        <w:pStyle w:val="Akapitzlist"/>
        <w:numPr>
          <w:ilvl w:val="0"/>
          <w:numId w:val="56"/>
        </w:numPr>
        <w:contextualSpacing w:val="0"/>
        <w:jc w:val="both"/>
        <w:rPr>
          <w:rFonts w:ascii="Garamond" w:hAnsi="Garamond" w:cs="Times New Roman"/>
          <w:iCs/>
        </w:rPr>
      </w:pPr>
      <w:r w:rsidRPr="004A75AD">
        <w:rPr>
          <w:rFonts w:ascii="Garamond" w:hAnsi="Garamond"/>
        </w:rPr>
        <w:t>Wykonawca oświadcza, że jest świadom wysokiego stopnia złożoności, rozmiaru oraz wysokich wymogów jakościowych Robót objętych Umową i że Wynagrodzenie obejmuje wszelkie koszty, które mogą być związane z wypełnieniem przez Wykonawcę warunków i wymogów wynikających z Umowy, w związku z realizacją Przedmiotu Umowy</w:t>
      </w:r>
      <w:r w:rsidR="005D6D5B">
        <w:rPr>
          <w:rFonts w:ascii="Garamond" w:hAnsi="Garamond"/>
        </w:rPr>
        <w:t>.</w:t>
      </w:r>
    </w:p>
    <w:p w14:paraId="08DF1AED" w14:textId="6F2C6E0F" w:rsidR="00DF0BB9" w:rsidRPr="004A75AD" w:rsidRDefault="00133F10" w:rsidP="004B4138">
      <w:pPr>
        <w:pStyle w:val="Akapitzlist"/>
        <w:numPr>
          <w:ilvl w:val="0"/>
          <w:numId w:val="56"/>
        </w:numPr>
        <w:contextualSpacing w:val="0"/>
        <w:jc w:val="both"/>
        <w:rPr>
          <w:rFonts w:ascii="Garamond" w:hAnsi="Garamond" w:cs="Times New Roman"/>
          <w:iCs/>
        </w:rPr>
      </w:pPr>
      <w:r w:rsidRPr="004A75AD">
        <w:rPr>
          <w:rFonts w:ascii="Garamond" w:hAnsi="Garamond"/>
        </w:rPr>
        <w:t>Zamawiający zobowiązany jest do zapłaty faktur, w terminie do 30 (trzydziestu) dni od daty otrzymania oryginału poprawnie wystawionej faktury wraz z oryginałami oświadczeń Wykonawcy i Podwykonawców o uregulowaniu przez Wykonawcę wymagalnego wynagrodzenia. Datą zapłaty jest dzień obciążenia rachunku bankowego Zamawiającego. Zamawiający dokonywać będzie zapłaty stosując mechanizm podzielonej płatności (</w:t>
      </w:r>
      <w:proofErr w:type="spellStart"/>
      <w:r w:rsidRPr="004A75AD">
        <w:rPr>
          <w:rFonts w:ascii="Garamond" w:hAnsi="Garamond"/>
        </w:rPr>
        <w:t>split</w:t>
      </w:r>
      <w:proofErr w:type="spellEnd"/>
      <w:r w:rsidRPr="004A75AD">
        <w:rPr>
          <w:rFonts w:ascii="Garamond" w:hAnsi="Garamond"/>
        </w:rPr>
        <w:t xml:space="preserve"> </w:t>
      </w:r>
      <w:proofErr w:type="spellStart"/>
      <w:r w:rsidRPr="004A75AD">
        <w:rPr>
          <w:rFonts w:ascii="Garamond" w:hAnsi="Garamond"/>
        </w:rPr>
        <w:t>payment</w:t>
      </w:r>
      <w:proofErr w:type="spellEnd"/>
      <w:r w:rsidRPr="004A75AD">
        <w:rPr>
          <w:rFonts w:ascii="Garamond" w:hAnsi="Garamond"/>
        </w:rPr>
        <w:t>). Na żądanie Zamawiającego Wykonawca przedstawi dowody potwierdzające zapłatę wymagalnego wynagrodzenia Podwykonawcom biorącym udział w realizacji robót</w:t>
      </w:r>
    </w:p>
    <w:p w14:paraId="799A8434" w14:textId="7506BE69" w:rsidR="00133F10" w:rsidRPr="004A75AD" w:rsidRDefault="00133F10" w:rsidP="004B4138">
      <w:pPr>
        <w:pStyle w:val="Akapitzlist"/>
        <w:numPr>
          <w:ilvl w:val="0"/>
          <w:numId w:val="56"/>
        </w:numPr>
        <w:contextualSpacing w:val="0"/>
        <w:jc w:val="both"/>
        <w:rPr>
          <w:rFonts w:ascii="Garamond" w:hAnsi="Garamond" w:cs="Times New Roman"/>
          <w:iCs/>
        </w:rPr>
      </w:pPr>
      <w:r w:rsidRPr="004A75AD">
        <w:rPr>
          <w:rFonts w:ascii="Garamond" w:hAnsi="Garamond"/>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Bezpośrednia zapłata obejmuje wyłącznie wymagalne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Zamawiający poinformuje o terminie zgłaszania uwag, nie krótszym niż 7 (siedem) dni od dnia doręczenia tej informacji. </w:t>
      </w:r>
    </w:p>
    <w:p w14:paraId="5304501E" w14:textId="253A0A14" w:rsidR="00133F10" w:rsidRPr="004A75AD" w:rsidRDefault="00133F10" w:rsidP="004B4138">
      <w:pPr>
        <w:pStyle w:val="Akapitzlist"/>
        <w:numPr>
          <w:ilvl w:val="0"/>
          <w:numId w:val="56"/>
        </w:numPr>
        <w:contextualSpacing w:val="0"/>
        <w:jc w:val="both"/>
        <w:rPr>
          <w:rFonts w:ascii="Garamond" w:hAnsi="Garamond" w:cs="Times New Roman"/>
          <w:iCs/>
        </w:rPr>
      </w:pPr>
      <w:r w:rsidRPr="004A75AD">
        <w:rPr>
          <w:rFonts w:ascii="Garamond" w:hAnsi="Garamond"/>
        </w:rPr>
        <w:t xml:space="preserve">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16872937" w14:textId="7A14A9D4" w:rsidR="00133F10" w:rsidRPr="004A75AD" w:rsidRDefault="00133F10" w:rsidP="004B4138">
      <w:pPr>
        <w:pStyle w:val="Akapitzlist"/>
        <w:numPr>
          <w:ilvl w:val="0"/>
          <w:numId w:val="56"/>
        </w:numPr>
        <w:contextualSpacing w:val="0"/>
        <w:jc w:val="both"/>
        <w:rPr>
          <w:rFonts w:ascii="Garamond" w:hAnsi="Garamond" w:cs="Times New Roman"/>
          <w:iCs/>
        </w:rPr>
      </w:pPr>
      <w:r w:rsidRPr="004A75AD">
        <w:rPr>
          <w:rFonts w:ascii="Garamond" w:hAnsi="Garamond"/>
        </w:rPr>
        <w:t>W przypadku dokonania bezpośredniej zapłaty Podwykonawcy, o której mowa w ust. 10 powyżej Zamawiający potrąca kwotę wypłaconego wynagrodzenia z Wynagrodzenia należnego Wykonawcy.</w:t>
      </w:r>
    </w:p>
    <w:p w14:paraId="05C42DF8" w14:textId="0FDBEBFA" w:rsidR="00993052" w:rsidRPr="004A75AD" w:rsidRDefault="00993052" w:rsidP="004B4138">
      <w:pPr>
        <w:pStyle w:val="Akapitzlist"/>
        <w:numPr>
          <w:ilvl w:val="0"/>
          <w:numId w:val="56"/>
        </w:numPr>
        <w:contextualSpacing w:val="0"/>
        <w:jc w:val="both"/>
        <w:rPr>
          <w:rFonts w:ascii="Garamond" w:hAnsi="Garamond" w:cs="Times New Roman"/>
          <w:iCs/>
        </w:rPr>
      </w:pPr>
      <w:r w:rsidRPr="004A75AD">
        <w:rPr>
          <w:rFonts w:ascii="Garamond" w:hAnsi="Garamond"/>
        </w:rPr>
        <w:lastRenderedPageBreak/>
        <w:t>Wynagrodzenie ustalone w ust. 1 powyżej podlega waloryzacji zgodnie z par. 19.</w:t>
      </w:r>
    </w:p>
    <w:p w14:paraId="02F87E23" w14:textId="5F748561" w:rsidR="00050428" w:rsidRPr="004A75AD" w:rsidRDefault="00050428" w:rsidP="004B4138">
      <w:pPr>
        <w:pStyle w:val="Akapitzlist"/>
        <w:numPr>
          <w:ilvl w:val="0"/>
          <w:numId w:val="56"/>
        </w:numPr>
        <w:contextualSpacing w:val="0"/>
        <w:jc w:val="both"/>
        <w:rPr>
          <w:rFonts w:ascii="Garamond" w:hAnsi="Garamond" w:cs="Times New Roman"/>
          <w:iCs/>
        </w:rPr>
      </w:pPr>
      <w:r w:rsidRPr="004A75AD">
        <w:rPr>
          <w:rFonts w:ascii="Garamond" w:hAnsi="Garamond"/>
        </w:rPr>
        <w:t>Wykonawca jest zobowiązany do umieszczania na fakturze numeru Umowy, którego dotyczy faktura.</w:t>
      </w:r>
    </w:p>
    <w:p w14:paraId="57B8C925" w14:textId="75F2C182" w:rsidR="00DE3716" w:rsidRPr="004A75AD" w:rsidRDefault="00DA16F7" w:rsidP="004B4138">
      <w:pPr>
        <w:pStyle w:val="Akapitzlist"/>
        <w:numPr>
          <w:ilvl w:val="0"/>
          <w:numId w:val="56"/>
        </w:numPr>
        <w:rPr>
          <w:rFonts w:ascii="Garamond" w:hAnsi="Garamond" w:cs="Times New Roman"/>
          <w:iCs/>
        </w:rPr>
      </w:pPr>
      <w:r w:rsidRPr="004A75AD">
        <w:rPr>
          <w:rFonts w:ascii="Garamond" w:hAnsi="Garamond" w:cs="Times New Roman"/>
          <w:iCs/>
        </w:rPr>
        <w:t>Zamawiający uprawniony jest do potrącenia naliczonych kar umownych z bieżącego Wynagrodzenia Wykonawcy na co Wykonawca wyraża zgodę.</w:t>
      </w:r>
    </w:p>
    <w:p w14:paraId="3AE94020" w14:textId="3437DF26" w:rsidR="00842E14" w:rsidRPr="004A75AD" w:rsidRDefault="00DE3716" w:rsidP="004B4138">
      <w:pPr>
        <w:pStyle w:val="Akapitzlist"/>
        <w:numPr>
          <w:ilvl w:val="0"/>
          <w:numId w:val="56"/>
        </w:numPr>
        <w:contextualSpacing w:val="0"/>
        <w:jc w:val="both"/>
        <w:rPr>
          <w:rFonts w:ascii="Garamond" w:hAnsi="Garamond" w:cs="Times New Roman"/>
          <w:iCs/>
        </w:rPr>
      </w:pPr>
      <w:r w:rsidRPr="004A75AD">
        <w:rPr>
          <w:rFonts w:ascii="Garamond" w:hAnsi="Garamond" w:cs="Times New Roman"/>
          <w:iCs/>
        </w:rPr>
        <w:t>Zamawiający</w:t>
      </w:r>
      <w:r w:rsidR="00842E14" w:rsidRPr="004A75AD">
        <w:rPr>
          <w:rFonts w:ascii="Garamond" w:hAnsi="Garamond" w:cs="Times New Roman"/>
          <w:iCs/>
        </w:rPr>
        <w:t xml:space="preserve">  oświadcza,  że  jest  czynnym  podatnikiem  podatku  VAT  posiadającym</w:t>
      </w:r>
      <w:r w:rsidR="002342B2" w:rsidRPr="004A75AD">
        <w:rPr>
          <w:rFonts w:ascii="Garamond" w:hAnsi="Garamond" w:cs="Times New Roman"/>
          <w:iCs/>
        </w:rPr>
        <w:br/>
      </w:r>
      <w:r w:rsidR="00842E14" w:rsidRPr="004A75AD">
        <w:rPr>
          <w:rFonts w:ascii="Garamond" w:hAnsi="Garamond" w:cs="Times New Roman"/>
          <w:iCs/>
        </w:rPr>
        <w:t xml:space="preserve">NIP: 676-227-84-06. </w:t>
      </w:r>
    </w:p>
    <w:p w14:paraId="3D4B0FBE" w14:textId="7776A98C" w:rsidR="004E37EE" w:rsidRDefault="00842E14" w:rsidP="00410203">
      <w:pPr>
        <w:pStyle w:val="Akapitzlist"/>
        <w:numPr>
          <w:ilvl w:val="0"/>
          <w:numId w:val="56"/>
        </w:numPr>
        <w:contextualSpacing w:val="0"/>
        <w:jc w:val="both"/>
        <w:rPr>
          <w:rFonts w:ascii="Garamond" w:hAnsi="Garamond" w:cs="Times New Roman"/>
          <w:iCs/>
        </w:rPr>
      </w:pPr>
      <w:r w:rsidRPr="004A75AD">
        <w:rPr>
          <w:rFonts w:ascii="Garamond" w:hAnsi="Garamond" w:cs="Times New Roman"/>
          <w:iCs/>
        </w:rPr>
        <w:t xml:space="preserve">Wykonawca  oświadcza,  że  jest  czynnym  podatnikiem  podatku  VAT  posiadającym  </w:t>
      </w:r>
      <w:r w:rsidR="002342B2" w:rsidRPr="004A75AD">
        <w:rPr>
          <w:rFonts w:ascii="Garamond" w:hAnsi="Garamond" w:cs="Times New Roman"/>
          <w:iCs/>
        </w:rPr>
        <w:br/>
      </w:r>
      <w:r w:rsidRPr="004A75AD">
        <w:rPr>
          <w:rFonts w:ascii="Garamond" w:hAnsi="Garamond" w:cs="Times New Roman"/>
          <w:iCs/>
        </w:rPr>
        <w:t>NIP:</w:t>
      </w:r>
      <w:r w:rsidR="00A35D2A" w:rsidRPr="004A75AD">
        <w:rPr>
          <w:rFonts w:ascii="Garamond" w:hAnsi="Garamond" w:cs="Times New Roman"/>
          <w:iCs/>
        </w:rPr>
        <w:t xml:space="preserve"> </w:t>
      </w:r>
      <w:r w:rsidRPr="004A75AD">
        <w:rPr>
          <w:rFonts w:ascii="Garamond" w:hAnsi="Garamond" w:cs="Times New Roman"/>
          <w:iCs/>
        </w:rPr>
        <w:t xml:space="preserve">……………………………………….. </w:t>
      </w:r>
    </w:p>
    <w:p w14:paraId="1D64E8E6" w14:textId="7500FF8C" w:rsidR="006F5409" w:rsidRPr="006F5409" w:rsidRDefault="006F5409" w:rsidP="006F5409">
      <w:pPr>
        <w:pStyle w:val="Akapitzlist"/>
        <w:numPr>
          <w:ilvl w:val="0"/>
          <w:numId w:val="56"/>
        </w:numPr>
        <w:jc w:val="both"/>
        <w:rPr>
          <w:rFonts w:ascii="Garamond" w:hAnsi="Garamond" w:cs="Times New Roman"/>
          <w:iCs/>
        </w:rPr>
      </w:pPr>
      <w:r w:rsidRPr="006F5409">
        <w:rPr>
          <w:rFonts w:ascii="Garamond" w:hAnsi="Garamond" w:cs="Times New Roman"/>
          <w:iCs/>
        </w:rPr>
        <w:t xml:space="preserve">Wynagrodzenie zostanie zapłacone przelewem na rachunek bankowy Wykonawcy </w:t>
      </w:r>
    </w:p>
    <w:p w14:paraId="434788E9" w14:textId="77777777" w:rsidR="006F5409" w:rsidRPr="006F5409" w:rsidRDefault="006F5409" w:rsidP="006F5409">
      <w:pPr>
        <w:pStyle w:val="Akapitzlist"/>
        <w:numPr>
          <w:ilvl w:val="0"/>
          <w:numId w:val="56"/>
        </w:numPr>
        <w:jc w:val="both"/>
        <w:rPr>
          <w:rFonts w:ascii="Garamond" w:hAnsi="Garamond" w:cs="Times New Roman"/>
          <w:iCs/>
        </w:rPr>
      </w:pPr>
      <w:r w:rsidRPr="006F5409">
        <w:rPr>
          <w:rFonts w:ascii="Garamond" w:hAnsi="Garamond" w:cs="Times New Roman"/>
          <w:iCs/>
        </w:rPr>
        <w:t>Zmiana wskazanego powyżej numeru rachunku bankowego Wykonawcy stanowi zmianę Umowy i</w:t>
      </w:r>
    </w:p>
    <w:p w14:paraId="2A5C25D1" w14:textId="77777777" w:rsidR="006F5409" w:rsidRPr="006F5409" w:rsidRDefault="006F5409" w:rsidP="006F5409">
      <w:pPr>
        <w:pStyle w:val="Akapitzlist"/>
        <w:numPr>
          <w:ilvl w:val="0"/>
          <w:numId w:val="56"/>
        </w:numPr>
        <w:jc w:val="both"/>
        <w:rPr>
          <w:rFonts w:ascii="Garamond" w:hAnsi="Garamond" w:cs="Times New Roman"/>
          <w:iCs/>
        </w:rPr>
      </w:pPr>
      <w:r w:rsidRPr="006F5409">
        <w:rPr>
          <w:rFonts w:ascii="Garamond" w:hAnsi="Garamond" w:cs="Times New Roman"/>
          <w:iCs/>
        </w:rPr>
        <w:t>wymaga zawarcia przez Strony aneksu.</w:t>
      </w:r>
    </w:p>
    <w:p w14:paraId="2C238E3B" w14:textId="77777777" w:rsidR="006F5409" w:rsidRPr="006F5409" w:rsidRDefault="006F5409" w:rsidP="006F5409">
      <w:pPr>
        <w:pStyle w:val="Akapitzlist"/>
        <w:numPr>
          <w:ilvl w:val="0"/>
          <w:numId w:val="56"/>
        </w:numPr>
        <w:jc w:val="both"/>
        <w:rPr>
          <w:rFonts w:ascii="Garamond" w:hAnsi="Garamond" w:cs="Times New Roman"/>
          <w:iCs/>
        </w:rPr>
      </w:pPr>
      <w:r w:rsidRPr="006F5409">
        <w:rPr>
          <w:rFonts w:ascii="Garamond" w:hAnsi="Garamond" w:cs="Times New Roman"/>
          <w:iCs/>
        </w:rPr>
        <w:t>Wykonawca oświadcza, że niniejszy rachunek bankowy jest rachunkiem bankowym związanym z prowadzoną przez Wykonawcę działalnością gospodarczą i widnieje w wykazie podatników VAT, prowadzonym przez Szefa Krajowej Administracji Skarbowej (KAS).</w:t>
      </w:r>
    </w:p>
    <w:p w14:paraId="6B1435F6" w14:textId="77777777" w:rsidR="006F5409" w:rsidRPr="006F5409" w:rsidRDefault="006F5409" w:rsidP="006F5409">
      <w:pPr>
        <w:pStyle w:val="Akapitzlist"/>
        <w:numPr>
          <w:ilvl w:val="0"/>
          <w:numId w:val="56"/>
        </w:numPr>
        <w:jc w:val="both"/>
        <w:rPr>
          <w:rFonts w:ascii="Garamond" w:hAnsi="Garamond" w:cs="Times New Roman"/>
          <w:iCs/>
        </w:rPr>
      </w:pPr>
      <w:r w:rsidRPr="006F5409">
        <w:rPr>
          <w:rFonts w:ascii="Garamond" w:hAnsi="Garamond" w:cs="Times New Roman"/>
          <w:iCs/>
        </w:rPr>
        <w:t>PHH Hotele oświadcza, że nie będzie realizował płatności na rachunek bankowy, który nie znajduje się w wykazie podatników VAT, prowadzonym przez Szefa Krajowej Administracji Skarbowej (KAS) i okoliczność taka nie będzie stanowiła naruszenia przez PHH Hotele obowiązku terminowej płatności na rzecz Wykonawcy, w tym w szczególności nie będzie uprawniała Wykonawcy do naliczenia odsetek ustawowych za opóźnienie, jak również rozwiązania lub wypowiedzenia niniejszej umowy.</w:t>
      </w:r>
    </w:p>
    <w:p w14:paraId="016717FB" w14:textId="77777777" w:rsidR="006F5409" w:rsidRPr="006F5409" w:rsidRDefault="006F5409" w:rsidP="006F5409">
      <w:pPr>
        <w:pStyle w:val="Akapitzlist"/>
        <w:numPr>
          <w:ilvl w:val="0"/>
          <w:numId w:val="56"/>
        </w:numPr>
        <w:jc w:val="both"/>
        <w:rPr>
          <w:rFonts w:ascii="Garamond" w:hAnsi="Garamond" w:cs="Times New Roman"/>
          <w:iCs/>
        </w:rPr>
      </w:pPr>
      <w:r w:rsidRPr="006F5409">
        <w:rPr>
          <w:rFonts w:ascii="Garamond" w:hAnsi="Garamond" w:cs="Times New Roman"/>
          <w:iCs/>
        </w:rPr>
        <w:t>PHH Hotele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6B0FA42A" w14:textId="77777777" w:rsidR="006F5409" w:rsidRPr="006F5409" w:rsidRDefault="006F5409" w:rsidP="006F5409">
      <w:pPr>
        <w:pStyle w:val="Akapitzlist"/>
        <w:numPr>
          <w:ilvl w:val="0"/>
          <w:numId w:val="56"/>
        </w:numPr>
        <w:jc w:val="both"/>
        <w:rPr>
          <w:rFonts w:ascii="Garamond" w:hAnsi="Garamond" w:cs="Times New Roman"/>
          <w:iCs/>
        </w:rPr>
      </w:pPr>
      <w:r w:rsidRPr="006F5409">
        <w:rPr>
          <w:rFonts w:ascii="Garamond" w:hAnsi="Garamond" w:cs="Times New Roman"/>
          <w:iCs/>
        </w:rPr>
        <w:t>PHH Hotele oświadcza, iż podjął decyzję o wdrożeniu mechanizmu podzielonej płatności w stosunku do 100% transakcji zakupowych dokonywanych z podmiotami zarejestrowanymi dla celów VAT na terytorium Rzeczypospolitej Polskiej.</w:t>
      </w:r>
    </w:p>
    <w:p w14:paraId="5219D100" w14:textId="040B980C" w:rsidR="006F5409" w:rsidRDefault="006F5409" w:rsidP="006F5409">
      <w:pPr>
        <w:pStyle w:val="Akapitzlist"/>
        <w:numPr>
          <w:ilvl w:val="0"/>
          <w:numId w:val="56"/>
        </w:numPr>
        <w:jc w:val="both"/>
        <w:rPr>
          <w:rFonts w:ascii="Garamond" w:hAnsi="Garamond" w:cs="Times New Roman"/>
          <w:iCs/>
        </w:rPr>
      </w:pPr>
      <w:r w:rsidRPr="006F5409">
        <w:rPr>
          <w:rFonts w:ascii="Garamond" w:hAnsi="Garamond" w:cs="Times New Roman"/>
          <w:iCs/>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PHH Hotele płatności z zachowaniem mechanizmu podzielonej płatności w powyższy sposób.</w:t>
      </w:r>
    </w:p>
    <w:p w14:paraId="2C0B44A3" w14:textId="77777777" w:rsidR="007F1FC9" w:rsidRPr="007F1FC9" w:rsidRDefault="007F1FC9" w:rsidP="00442B8F">
      <w:pPr>
        <w:pStyle w:val="Akapitzlist"/>
        <w:numPr>
          <w:ilvl w:val="0"/>
          <w:numId w:val="56"/>
        </w:numPr>
        <w:jc w:val="both"/>
        <w:rPr>
          <w:rFonts w:ascii="Garamond" w:hAnsi="Garamond" w:cs="Times New Roman"/>
          <w:iCs/>
        </w:rPr>
      </w:pPr>
      <w:r w:rsidRPr="007F1FC9">
        <w:rPr>
          <w:rFonts w:ascii="Garamond" w:hAnsi="Garamond" w:cs="Times New Roman"/>
          <w:iCs/>
        </w:rPr>
        <w:t>W przypadku zmniejszenia wynagrodzenia Wykonawcy, Wykonawca zobowiązany jest do doręczenia do siedziby PHH Hotele sp. z o. o. odpowiedniej i prawidłowo wystawionej faktury korygującej, co jest ostatnim warunkiem obniżenia wynagrodzenia z tytułu wykonywania Umowy.</w:t>
      </w:r>
    </w:p>
    <w:p w14:paraId="4BD4C3AC" w14:textId="77777777" w:rsidR="007F1FC9" w:rsidRPr="006F5409" w:rsidRDefault="007F1FC9" w:rsidP="007F1FC9">
      <w:pPr>
        <w:pStyle w:val="Akapitzlist"/>
        <w:numPr>
          <w:ilvl w:val="0"/>
          <w:numId w:val="56"/>
        </w:numPr>
        <w:jc w:val="both"/>
        <w:rPr>
          <w:rFonts w:ascii="Garamond" w:hAnsi="Garamond" w:cs="Times New Roman"/>
          <w:iCs/>
        </w:rPr>
      </w:pPr>
    </w:p>
    <w:p w14:paraId="1E5346F7" w14:textId="77777777" w:rsidR="006F5409" w:rsidRPr="00442B8F" w:rsidRDefault="006F5409" w:rsidP="00442B8F">
      <w:pPr>
        <w:jc w:val="both"/>
        <w:rPr>
          <w:rFonts w:ascii="Garamond" w:hAnsi="Garamond" w:cs="Times New Roman"/>
          <w:iCs/>
        </w:rPr>
      </w:pPr>
    </w:p>
    <w:p w14:paraId="54141B57" w14:textId="77777777" w:rsidR="004E37EE" w:rsidRPr="004A75AD" w:rsidRDefault="004E37EE" w:rsidP="004E37EE">
      <w:pPr>
        <w:pStyle w:val="Akapitzlist"/>
        <w:contextualSpacing w:val="0"/>
        <w:jc w:val="both"/>
        <w:rPr>
          <w:rFonts w:ascii="Garamond" w:hAnsi="Garamond" w:cs="Times New Roman"/>
          <w:iCs/>
        </w:rPr>
      </w:pPr>
    </w:p>
    <w:p w14:paraId="71A6E750" w14:textId="54B41D98" w:rsidR="00DA16F7" w:rsidRPr="004A75AD" w:rsidRDefault="00842E14" w:rsidP="00DA16F7">
      <w:pPr>
        <w:jc w:val="center"/>
        <w:rPr>
          <w:rFonts w:ascii="Garamond" w:hAnsi="Garamond" w:cs="Times New Roman"/>
          <w:b/>
          <w:bCs/>
          <w:iCs/>
        </w:rPr>
      </w:pPr>
      <w:r w:rsidRPr="004A75AD">
        <w:rPr>
          <w:rFonts w:ascii="Garamond" w:hAnsi="Garamond" w:cs="Times New Roman"/>
          <w:iCs/>
        </w:rPr>
        <w:t xml:space="preserve"> </w:t>
      </w:r>
      <w:r w:rsidR="00DA16F7" w:rsidRPr="004A75AD">
        <w:rPr>
          <w:rFonts w:ascii="Garamond" w:hAnsi="Garamond" w:cs="Times New Roman"/>
          <w:b/>
          <w:bCs/>
          <w:iCs/>
        </w:rPr>
        <w:t>§ 7</w:t>
      </w:r>
    </w:p>
    <w:p w14:paraId="2B04EF3C" w14:textId="25ABAA1D" w:rsidR="00DA16F7" w:rsidRPr="004A75AD" w:rsidRDefault="00DA16F7" w:rsidP="00DA16F7">
      <w:pPr>
        <w:jc w:val="center"/>
        <w:rPr>
          <w:rFonts w:ascii="Garamond" w:hAnsi="Garamond" w:cs="Times New Roman"/>
          <w:b/>
          <w:bCs/>
          <w:iCs/>
        </w:rPr>
      </w:pPr>
      <w:r w:rsidRPr="004A75AD">
        <w:rPr>
          <w:rFonts w:ascii="Garamond" w:hAnsi="Garamond" w:cs="Times New Roman"/>
          <w:b/>
          <w:bCs/>
          <w:iCs/>
        </w:rPr>
        <w:t>ROBOTY DODATKOWE, ZANIECHANE</w:t>
      </w:r>
    </w:p>
    <w:p w14:paraId="2B9D8030" w14:textId="12901771" w:rsidR="00DA16F7" w:rsidRPr="004A75AD" w:rsidRDefault="00DA16F7" w:rsidP="00716540">
      <w:pPr>
        <w:pStyle w:val="Akapitzlist"/>
        <w:numPr>
          <w:ilvl w:val="0"/>
          <w:numId w:val="29"/>
        </w:numPr>
        <w:rPr>
          <w:rFonts w:ascii="Garamond" w:hAnsi="Garamond" w:cs="Times New Roman"/>
          <w:iCs/>
        </w:rPr>
      </w:pPr>
      <w:r w:rsidRPr="004A75AD">
        <w:rPr>
          <w:rFonts w:ascii="Garamond" w:hAnsi="Garamond" w:cs="Times New Roman"/>
          <w:iCs/>
        </w:rPr>
        <w:t>W przypadku rezygnacji z wykonywania pewnych robót przewidzianych w dokumentacji projektowej, a więc odstąpienia przez Zamawiającego od części przedmiotu umowy (tzw.</w:t>
      </w:r>
      <w:r w:rsidR="004F0825" w:rsidRPr="004A75AD">
        <w:rPr>
          <w:rFonts w:ascii="Garamond" w:hAnsi="Garamond" w:cs="Times New Roman"/>
          <w:iCs/>
        </w:rPr>
        <w:t xml:space="preserve"> </w:t>
      </w:r>
      <w:r w:rsidRPr="004A75AD">
        <w:rPr>
          <w:rFonts w:ascii="Garamond" w:hAnsi="Garamond" w:cs="Times New Roman"/>
          <w:iCs/>
        </w:rPr>
        <w:t>roboty zaniechane), sposób obliczenia wartości tych robót, która zostanie potrącona z wynagrodzenia Wykonawcy, będzie następujący:</w:t>
      </w:r>
    </w:p>
    <w:p w14:paraId="544B704D" w14:textId="31B73E8F" w:rsidR="00DA16F7" w:rsidRPr="004A75AD" w:rsidRDefault="00DA16F7" w:rsidP="00716540">
      <w:pPr>
        <w:pStyle w:val="Akapitzlist"/>
        <w:numPr>
          <w:ilvl w:val="0"/>
          <w:numId w:val="30"/>
        </w:numPr>
        <w:rPr>
          <w:rFonts w:ascii="Garamond" w:hAnsi="Garamond" w:cs="Times New Roman"/>
          <w:iCs/>
        </w:rPr>
      </w:pPr>
      <w:r w:rsidRPr="004A75AD">
        <w:rPr>
          <w:rFonts w:ascii="Garamond" w:hAnsi="Garamond" w:cs="Times New Roman"/>
          <w:iCs/>
        </w:rPr>
        <w:lastRenderedPageBreak/>
        <w:t>W przypadku odstąpienia od całego elementu robót nastąpi odliczenie wartości tego elementu od ogólnej wartości przedmiotu umowy;</w:t>
      </w:r>
    </w:p>
    <w:p w14:paraId="6D202305" w14:textId="54289987" w:rsidR="00DA16F7" w:rsidRPr="004A75AD" w:rsidRDefault="00DA16F7" w:rsidP="00716540">
      <w:pPr>
        <w:pStyle w:val="Akapitzlist"/>
        <w:numPr>
          <w:ilvl w:val="0"/>
          <w:numId w:val="30"/>
        </w:numPr>
        <w:rPr>
          <w:rFonts w:ascii="Garamond" w:hAnsi="Garamond" w:cs="Times New Roman"/>
          <w:iCs/>
        </w:rPr>
      </w:pPr>
      <w:r w:rsidRPr="004A75AD">
        <w:rPr>
          <w:rFonts w:ascii="Garamond" w:hAnsi="Garamond" w:cs="Times New Roman"/>
          <w:iCs/>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4A75AD" w:rsidRDefault="00DA16F7" w:rsidP="00716540">
      <w:pPr>
        <w:pStyle w:val="Akapitzlist"/>
        <w:numPr>
          <w:ilvl w:val="0"/>
          <w:numId w:val="29"/>
        </w:numPr>
        <w:rPr>
          <w:rFonts w:ascii="Garamond" w:hAnsi="Garamond" w:cs="Times New Roman"/>
          <w:iCs/>
        </w:rPr>
      </w:pPr>
      <w:r w:rsidRPr="004A75AD">
        <w:rPr>
          <w:rFonts w:ascii="Garamond" w:hAnsi="Garamond" w:cs="Times New Roman"/>
          <w:iCs/>
        </w:rPr>
        <w:t>W przypadku, w którym Zamawiający zleci Wykonawcy wykonanie dodatkowych robót budowlanych wykraczających poza przedmiot niniejszej umowy – zamówienia podstawowego</w:t>
      </w:r>
      <w:r w:rsidR="004F0825" w:rsidRPr="004A75AD">
        <w:rPr>
          <w:rFonts w:ascii="Garamond" w:hAnsi="Garamond" w:cs="Times New Roman"/>
          <w:iCs/>
        </w:rPr>
        <w:t xml:space="preserve"> </w:t>
      </w:r>
      <w:r w:rsidRPr="004A75AD">
        <w:rPr>
          <w:rFonts w:ascii="Garamond" w:hAnsi="Garamond" w:cs="Times New Roman"/>
          <w:iCs/>
        </w:rPr>
        <w:t>– ustala się następujące zasady ich zlecania oraz rozliczania:</w:t>
      </w:r>
    </w:p>
    <w:p w14:paraId="393E97B2" w14:textId="54CA1600" w:rsidR="00DA16F7" w:rsidRPr="004A75AD" w:rsidRDefault="00DA16F7" w:rsidP="00716540">
      <w:pPr>
        <w:pStyle w:val="Akapitzlist"/>
        <w:numPr>
          <w:ilvl w:val="0"/>
          <w:numId w:val="31"/>
        </w:numPr>
        <w:rPr>
          <w:rFonts w:ascii="Garamond" w:hAnsi="Garamond" w:cs="Times New Roman"/>
          <w:iCs/>
        </w:rPr>
      </w:pPr>
      <w:r w:rsidRPr="004A75AD">
        <w:rPr>
          <w:rFonts w:ascii="Garamond" w:hAnsi="Garamond" w:cs="Times New Roman"/>
          <w:iCs/>
        </w:rPr>
        <w:t xml:space="preserve">Rozpoczęcie wykonywania dodatkowych robót budowlanych wykraczających poza przedmiot niniejszej umowy, może nastąpić po podpisaniu przez strony </w:t>
      </w:r>
      <w:r w:rsidR="001745DC" w:rsidRPr="004A75AD">
        <w:rPr>
          <w:rFonts w:ascii="Garamond" w:hAnsi="Garamond" w:cs="Times New Roman"/>
          <w:iCs/>
        </w:rPr>
        <w:t>Protokołu Konieczności</w:t>
      </w:r>
      <w:r w:rsidRPr="004A75AD">
        <w:rPr>
          <w:rFonts w:ascii="Garamond" w:hAnsi="Garamond" w:cs="Times New Roman"/>
          <w:iCs/>
        </w:rPr>
        <w:t>.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314E5D4F" w14:textId="77777777" w:rsidR="00DA16F7" w:rsidRPr="004A75AD" w:rsidRDefault="00DA16F7" w:rsidP="00716540">
      <w:pPr>
        <w:pStyle w:val="Akapitzlist"/>
        <w:numPr>
          <w:ilvl w:val="0"/>
          <w:numId w:val="31"/>
        </w:numPr>
        <w:rPr>
          <w:rFonts w:ascii="Garamond" w:hAnsi="Garamond" w:cs="Times New Roman"/>
          <w:iCs/>
        </w:rPr>
      </w:pPr>
      <w:r w:rsidRPr="004A75AD">
        <w:rPr>
          <w:rFonts w:ascii="Garamond" w:hAnsi="Garamond" w:cs="Times New Roman"/>
          <w:iCs/>
        </w:rPr>
        <w:t>Podstawą do rozliczenia dodatkowych robót budowlanych wykraczających poza przedmiot zamówienia podstawowego będą kosztorysy opracowane przez Wykonawcę. Kosztorys wykonany będzie według następujących założeń:</w:t>
      </w:r>
    </w:p>
    <w:p w14:paraId="265E6AC7" w14:textId="24F44D88" w:rsidR="00DA16F7" w:rsidRPr="004A75AD" w:rsidRDefault="00DA16F7" w:rsidP="00716540">
      <w:pPr>
        <w:pStyle w:val="Akapitzlist"/>
        <w:numPr>
          <w:ilvl w:val="0"/>
          <w:numId w:val="32"/>
        </w:numPr>
        <w:rPr>
          <w:rFonts w:ascii="Garamond" w:hAnsi="Garamond" w:cs="Times New Roman"/>
          <w:iCs/>
        </w:rPr>
      </w:pPr>
      <w:r w:rsidRPr="004A75AD">
        <w:rPr>
          <w:rFonts w:ascii="Garamond" w:hAnsi="Garamond" w:cs="Times New Roman"/>
          <w:iCs/>
        </w:rPr>
        <w:t>Ceny jednostkowe robót będą przyjm</w:t>
      </w:r>
      <w:r w:rsidR="00877954" w:rsidRPr="004A75AD">
        <w:rPr>
          <w:rFonts w:ascii="Garamond" w:hAnsi="Garamond" w:cs="Times New Roman"/>
          <w:iCs/>
        </w:rPr>
        <w:t>owane z kosztorysów, załączonych do umowy</w:t>
      </w:r>
    </w:p>
    <w:p w14:paraId="0F332E49" w14:textId="59C76B77" w:rsidR="00DA16F7" w:rsidRPr="004A75AD" w:rsidRDefault="00DA16F7" w:rsidP="00716540">
      <w:pPr>
        <w:pStyle w:val="Akapitzlist"/>
        <w:numPr>
          <w:ilvl w:val="0"/>
          <w:numId w:val="32"/>
        </w:numPr>
        <w:rPr>
          <w:rFonts w:ascii="Garamond" w:hAnsi="Garamond" w:cs="Times New Roman"/>
          <w:iCs/>
        </w:rPr>
      </w:pPr>
      <w:r w:rsidRPr="004A75AD">
        <w:rPr>
          <w:rFonts w:ascii="Garamond" w:hAnsi="Garamond" w:cs="Times New Roman"/>
          <w:iCs/>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4A75AD" w:rsidRDefault="003D48CC" w:rsidP="003D48CC">
      <w:pPr>
        <w:pStyle w:val="Akapitzlist"/>
        <w:ind w:left="1752"/>
        <w:rPr>
          <w:rFonts w:ascii="Garamond" w:hAnsi="Garamond" w:cs="Times New Roman"/>
          <w:iCs/>
        </w:rPr>
      </w:pPr>
      <w:r w:rsidRPr="004A75AD">
        <w:rPr>
          <w:rFonts w:ascii="Garamond" w:hAnsi="Garamond" w:cs="Times New Roman"/>
          <w:iCs/>
        </w:rPr>
        <w:t xml:space="preserve">- </w:t>
      </w:r>
      <w:r w:rsidR="00DA16F7" w:rsidRPr="004A75AD">
        <w:rPr>
          <w:rFonts w:ascii="Garamond" w:hAnsi="Garamond" w:cs="Times New Roman"/>
          <w:iCs/>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4A75AD" w:rsidRDefault="003D48CC" w:rsidP="003D48CC">
      <w:pPr>
        <w:pStyle w:val="Akapitzlist"/>
        <w:ind w:left="1752"/>
        <w:rPr>
          <w:rFonts w:ascii="Garamond" w:hAnsi="Garamond" w:cs="Times New Roman"/>
          <w:iCs/>
        </w:rPr>
      </w:pPr>
      <w:r w:rsidRPr="004A75AD">
        <w:rPr>
          <w:rFonts w:ascii="Garamond" w:hAnsi="Garamond" w:cs="Times New Roman"/>
          <w:iCs/>
        </w:rPr>
        <w:t xml:space="preserve">- </w:t>
      </w:r>
      <w:r w:rsidR="00DA16F7" w:rsidRPr="004A75AD">
        <w:rPr>
          <w:rFonts w:ascii="Garamond" w:hAnsi="Garamond" w:cs="Times New Roman"/>
          <w:iCs/>
        </w:rPr>
        <w:t>w przypadku gdy nie będzie możliwe rozliczenie danej roboty na w/w podstawie, brakujące ceny materiałów (M) i sprzętu (S) zostaną przyjęte z zeszytów SEKOCENBUD (jako średnie) za okres ich wbudowania,</w:t>
      </w:r>
    </w:p>
    <w:p w14:paraId="332E5558" w14:textId="25296871" w:rsidR="00DA16F7" w:rsidRPr="004A75AD" w:rsidRDefault="003D48CC" w:rsidP="003D48CC">
      <w:pPr>
        <w:pStyle w:val="Akapitzlist"/>
        <w:ind w:left="1752"/>
        <w:rPr>
          <w:rFonts w:ascii="Garamond" w:hAnsi="Garamond" w:cs="Times New Roman"/>
          <w:iCs/>
        </w:rPr>
      </w:pPr>
      <w:r w:rsidRPr="004A75AD">
        <w:rPr>
          <w:rFonts w:ascii="Garamond" w:hAnsi="Garamond" w:cs="Times New Roman"/>
          <w:iCs/>
        </w:rPr>
        <w:t xml:space="preserve">- </w:t>
      </w:r>
      <w:r w:rsidR="00DA16F7" w:rsidRPr="004A75AD">
        <w:rPr>
          <w:rFonts w:ascii="Garamond" w:hAnsi="Garamond" w:cs="Times New Roman"/>
          <w:iCs/>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4A75AD">
        <w:rPr>
          <w:rFonts w:ascii="Garamond" w:hAnsi="Garamond" w:cs="Times New Roman"/>
          <w:iCs/>
        </w:rPr>
        <w:t xml:space="preserve"> Inspektora Nadzoru</w:t>
      </w:r>
    </w:p>
    <w:p w14:paraId="72D99130" w14:textId="752236CE" w:rsidR="00DA16F7" w:rsidRPr="004A75AD" w:rsidRDefault="00DA16F7" w:rsidP="00716540">
      <w:pPr>
        <w:pStyle w:val="Akapitzlist"/>
        <w:numPr>
          <w:ilvl w:val="0"/>
          <w:numId w:val="31"/>
        </w:numPr>
        <w:rPr>
          <w:rFonts w:ascii="Garamond" w:hAnsi="Garamond" w:cs="Times New Roman"/>
          <w:iCs/>
        </w:rPr>
      </w:pPr>
      <w:r w:rsidRPr="004A75AD">
        <w:rPr>
          <w:rFonts w:ascii="Garamond" w:hAnsi="Garamond" w:cs="Times New Roman"/>
          <w:iCs/>
        </w:rPr>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4A75AD" w:rsidRDefault="00672ED5" w:rsidP="00716540">
      <w:pPr>
        <w:pStyle w:val="Akapitzlist"/>
        <w:numPr>
          <w:ilvl w:val="0"/>
          <w:numId w:val="29"/>
        </w:numPr>
        <w:jc w:val="both"/>
        <w:rPr>
          <w:rFonts w:ascii="Garamond" w:hAnsi="Garamond" w:cs="Times New Roman"/>
          <w:iCs/>
        </w:rPr>
      </w:pPr>
      <w:r w:rsidRPr="004A75AD">
        <w:rPr>
          <w:rFonts w:ascii="Garamond" w:hAnsi="Garamond" w:cs="Times New Roman"/>
          <w:iC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4A75AD" w:rsidRDefault="00672ED5" w:rsidP="00000340">
      <w:pPr>
        <w:pStyle w:val="Akapitzlist"/>
        <w:jc w:val="both"/>
        <w:rPr>
          <w:rFonts w:ascii="Garamond" w:hAnsi="Garamond" w:cs="Times New Roman"/>
          <w:iCs/>
        </w:rPr>
      </w:pPr>
    </w:p>
    <w:p w14:paraId="2BC1CD36" w14:textId="44B23607" w:rsidR="005F6A47" w:rsidRPr="004A75AD" w:rsidRDefault="005F6A47" w:rsidP="005F6A47">
      <w:pPr>
        <w:jc w:val="center"/>
        <w:rPr>
          <w:rFonts w:ascii="Garamond" w:hAnsi="Garamond" w:cs="Times New Roman"/>
          <w:b/>
          <w:bCs/>
          <w:iCs/>
        </w:rPr>
      </w:pPr>
      <w:r w:rsidRPr="004A75AD">
        <w:rPr>
          <w:rFonts w:ascii="Garamond" w:hAnsi="Garamond" w:cs="Times New Roman"/>
          <w:b/>
          <w:bCs/>
          <w:iCs/>
        </w:rPr>
        <w:t>§ 8</w:t>
      </w:r>
    </w:p>
    <w:p w14:paraId="44EA5062" w14:textId="6485F5BC" w:rsidR="005F6A47" w:rsidRPr="004A75AD" w:rsidRDefault="005F6A47" w:rsidP="005F6A47">
      <w:pPr>
        <w:jc w:val="center"/>
        <w:rPr>
          <w:rFonts w:ascii="Garamond" w:hAnsi="Garamond" w:cs="Times New Roman"/>
          <w:b/>
          <w:bCs/>
          <w:iCs/>
        </w:rPr>
      </w:pPr>
      <w:r w:rsidRPr="004A75AD">
        <w:rPr>
          <w:rFonts w:ascii="Garamond" w:hAnsi="Garamond" w:cs="Times New Roman"/>
          <w:b/>
          <w:bCs/>
          <w:iCs/>
        </w:rPr>
        <w:t>POLECENIA ZAMAWIAJĄCEGO</w:t>
      </w:r>
    </w:p>
    <w:p w14:paraId="584913A3" w14:textId="77777777" w:rsidR="005F6A47" w:rsidRPr="004A75AD" w:rsidRDefault="005F6A47" w:rsidP="00716540">
      <w:pPr>
        <w:pStyle w:val="Akapitzlist"/>
        <w:numPr>
          <w:ilvl w:val="0"/>
          <w:numId w:val="33"/>
        </w:numPr>
        <w:rPr>
          <w:rFonts w:ascii="Garamond" w:hAnsi="Garamond" w:cs="Times New Roman"/>
          <w:iCs/>
        </w:rPr>
      </w:pPr>
      <w:r w:rsidRPr="004A75AD">
        <w:rPr>
          <w:rFonts w:ascii="Garamond" w:hAnsi="Garamond" w:cs="Times New Roman"/>
          <w:iCs/>
        </w:rPr>
        <w:t>Zamawiający ma prawo, jeżeli jest to niezbędne dla wykonania przedmiotu niniejszej Umowy, polecać Wykonawcy na piśmie:</w:t>
      </w:r>
    </w:p>
    <w:p w14:paraId="068330C1" w14:textId="4586E6D7" w:rsidR="005F6A47" w:rsidRPr="004A75AD" w:rsidRDefault="005F6A47" w:rsidP="00716540">
      <w:pPr>
        <w:pStyle w:val="Akapitzlist"/>
        <w:numPr>
          <w:ilvl w:val="0"/>
          <w:numId w:val="34"/>
        </w:numPr>
        <w:rPr>
          <w:rFonts w:ascii="Garamond" w:hAnsi="Garamond" w:cs="Times New Roman"/>
          <w:iCs/>
        </w:rPr>
      </w:pPr>
      <w:r w:rsidRPr="004A75AD">
        <w:rPr>
          <w:rFonts w:ascii="Garamond" w:hAnsi="Garamond" w:cs="Times New Roman"/>
          <w:iCs/>
        </w:rPr>
        <w:lastRenderedPageBreak/>
        <w:t>wykonanie robót wynikających z Opisu Przedmiotu Zamówienia, dokumentacji budowlanej lub zasad wiedzy technicznej;</w:t>
      </w:r>
    </w:p>
    <w:p w14:paraId="71F21C19" w14:textId="77777777" w:rsidR="005F6A47" w:rsidRPr="004A75AD" w:rsidRDefault="005F6A47" w:rsidP="00716540">
      <w:pPr>
        <w:pStyle w:val="Akapitzlist"/>
        <w:numPr>
          <w:ilvl w:val="0"/>
          <w:numId w:val="34"/>
        </w:numPr>
        <w:rPr>
          <w:rFonts w:ascii="Garamond" w:hAnsi="Garamond" w:cs="Times New Roman"/>
          <w:iCs/>
        </w:rPr>
      </w:pPr>
      <w:r w:rsidRPr="004A75AD">
        <w:rPr>
          <w:rFonts w:ascii="Garamond" w:hAnsi="Garamond" w:cs="Times New Roman"/>
          <w:iCs/>
        </w:rPr>
        <w:t>rezygnację z części robót;</w:t>
      </w:r>
    </w:p>
    <w:p w14:paraId="702CEFED" w14:textId="65B54548" w:rsidR="005F6A47" w:rsidRPr="004A75AD" w:rsidRDefault="005F6A47" w:rsidP="00716540">
      <w:pPr>
        <w:pStyle w:val="Akapitzlist"/>
        <w:numPr>
          <w:ilvl w:val="0"/>
          <w:numId w:val="34"/>
        </w:numPr>
        <w:rPr>
          <w:rFonts w:ascii="Garamond" w:hAnsi="Garamond" w:cs="Times New Roman"/>
          <w:iCs/>
        </w:rPr>
      </w:pPr>
      <w:r w:rsidRPr="004A75AD">
        <w:rPr>
          <w:rFonts w:ascii="Garamond" w:hAnsi="Garamond" w:cs="Times New Roman"/>
          <w:iCs/>
        </w:rPr>
        <w:t>wykonanie robót zamiennych w stosunku do Opisu Przedmiotu Zamówienia, dokumentacji budowlanej lub zasad wiedzy technicznej;</w:t>
      </w:r>
    </w:p>
    <w:p w14:paraId="06FD5940" w14:textId="77777777" w:rsidR="005F6A47" w:rsidRPr="004A75AD" w:rsidRDefault="005F6A47" w:rsidP="00716540">
      <w:pPr>
        <w:pStyle w:val="Akapitzlist"/>
        <w:numPr>
          <w:ilvl w:val="0"/>
          <w:numId w:val="34"/>
        </w:numPr>
        <w:rPr>
          <w:rFonts w:ascii="Garamond" w:hAnsi="Garamond" w:cs="Times New Roman"/>
          <w:iCs/>
        </w:rPr>
      </w:pPr>
      <w:r w:rsidRPr="004A75AD">
        <w:rPr>
          <w:rFonts w:ascii="Garamond" w:hAnsi="Garamond" w:cs="Times New Roman"/>
          <w:iCs/>
        </w:rPr>
        <w:t>dokonanie zmiany określonej kolejności wykonania robót.</w:t>
      </w:r>
    </w:p>
    <w:p w14:paraId="4055B35B" w14:textId="4DD01300" w:rsidR="005F6A47" w:rsidRPr="004A75AD" w:rsidRDefault="005F6A47" w:rsidP="00716540">
      <w:pPr>
        <w:pStyle w:val="Akapitzlist"/>
        <w:numPr>
          <w:ilvl w:val="0"/>
          <w:numId w:val="33"/>
        </w:numPr>
        <w:rPr>
          <w:rFonts w:ascii="Garamond" w:hAnsi="Garamond" w:cs="Times New Roman"/>
          <w:iCs/>
        </w:rPr>
      </w:pPr>
      <w:r w:rsidRPr="004A75AD">
        <w:rPr>
          <w:rFonts w:ascii="Garamond" w:hAnsi="Garamond" w:cs="Times New Roman"/>
          <w:iCs/>
        </w:rPr>
        <w:t>Wykonawca zobowiązany jest wykonać każde z poleceń, o których mowa w ust. 1.</w:t>
      </w:r>
    </w:p>
    <w:p w14:paraId="32CE925C" w14:textId="3AD5AADD" w:rsidR="005F6A47" w:rsidRPr="004A75AD" w:rsidRDefault="005F6A47" w:rsidP="00716540">
      <w:pPr>
        <w:pStyle w:val="Akapitzlist"/>
        <w:numPr>
          <w:ilvl w:val="0"/>
          <w:numId w:val="33"/>
        </w:numPr>
        <w:rPr>
          <w:rFonts w:ascii="Garamond" w:hAnsi="Garamond" w:cs="Times New Roman"/>
          <w:iCs/>
        </w:rPr>
      </w:pPr>
      <w:r w:rsidRPr="004A75AD">
        <w:rPr>
          <w:rFonts w:ascii="Garamond" w:hAnsi="Garamond" w:cs="Times New Roman"/>
          <w:iCs/>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4A75AD" w:rsidRDefault="005F6A47" w:rsidP="005F6A47">
      <w:pPr>
        <w:pStyle w:val="Akapitzlist"/>
        <w:rPr>
          <w:rFonts w:ascii="Garamond" w:hAnsi="Garamond" w:cs="Times New Roman"/>
          <w:iCs/>
        </w:rPr>
      </w:pPr>
    </w:p>
    <w:p w14:paraId="57999ED0" w14:textId="07D5D62E" w:rsidR="005F6A47" w:rsidRPr="004A75AD" w:rsidRDefault="005F6A47" w:rsidP="005F6A47">
      <w:pPr>
        <w:jc w:val="center"/>
        <w:rPr>
          <w:rFonts w:ascii="Garamond" w:hAnsi="Garamond" w:cs="Times New Roman"/>
          <w:b/>
          <w:bCs/>
          <w:iCs/>
        </w:rPr>
      </w:pPr>
      <w:r w:rsidRPr="004A75AD">
        <w:rPr>
          <w:rFonts w:ascii="Garamond" w:hAnsi="Garamond" w:cs="Times New Roman"/>
          <w:b/>
          <w:bCs/>
          <w:iCs/>
        </w:rPr>
        <w:t>§</w:t>
      </w:r>
      <w:r w:rsidR="00000340" w:rsidRPr="004A75AD">
        <w:rPr>
          <w:rFonts w:ascii="Garamond" w:hAnsi="Garamond" w:cs="Times New Roman"/>
          <w:b/>
          <w:bCs/>
          <w:iCs/>
        </w:rPr>
        <w:t xml:space="preserve"> 9</w:t>
      </w:r>
    </w:p>
    <w:p w14:paraId="3B6E87A6" w14:textId="28035DDC" w:rsidR="005F6A47" w:rsidRPr="004A75AD" w:rsidRDefault="005F6A47" w:rsidP="005F6A47">
      <w:pPr>
        <w:jc w:val="center"/>
        <w:rPr>
          <w:rFonts w:ascii="Garamond" w:hAnsi="Garamond" w:cs="Times New Roman"/>
          <w:b/>
          <w:bCs/>
          <w:iCs/>
        </w:rPr>
      </w:pPr>
      <w:r w:rsidRPr="004A75AD">
        <w:rPr>
          <w:rFonts w:ascii="Garamond" w:hAnsi="Garamond" w:cs="Times New Roman"/>
          <w:b/>
          <w:bCs/>
          <w:iCs/>
        </w:rPr>
        <w:t>OBOWIĄZKI ZAMAWIAJĄCEGO I WYKONAWCY</w:t>
      </w:r>
    </w:p>
    <w:p w14:paraId="4A831B17" w14:textId="0060567A" w:rsidR="005F6A47" w:rsidRPr="004A75AD" w:rsidRDefault="005F6A47" w:rsidP="00716540">
      <w:pPr>
        <w:pStyle w:val="Akapitzlist"/>
        <w:numPr>
          <w:ilvl w:val="0"/>
          <w:numId w:val="35"/>
        </w:numPr>
        <w:rPr>
          <w:rFonts w:ascii="Garamond" w:hAnsi="Garamond" w:cs="Times New Roman"/>
          <w:iCs/>
        </w:rPr>
      </w:pPr>
      <w:r w:rsidRPr="004A75AD">
        <w:rPr>
          <w:rFonts w:ascii="Garamond" w:hAnsi="Garamond" w:cs="Times New Roman"/>
          <w:iCs/>
        </w:rPr>
        <w:t>Do obowiązków Zamawiającego należy:</w:t>
      </w:r>
    </w:p>
    <w:p w14:paraId="0AE233CE" w14:textId="0CB2290F" w:rsidR="005F6A47" w:rsidRPr="004A75AD" w:rsidRDefault="00672ED5" w:rsidP="00716540">
      <w:pPr>
        <w:pStyle w:val="Akapitzlist"/>
        <w:numPr>
          <w:ilvl w:val="0"/>
          <w:numId w:val="36"/>
        </w:numPr>
        <w:rPr>
          <w:rFonts w:ascii="Garamond" w:hAnsi="Garamond" w:cs="Times New Roman"/>
          <w:iCs/>
        </w:rPr>
      </w:pPr>
      <w:r w:rsidRPr="004A75AD">
        <w:rPr>
          <w:rFonts w:ascii="Garamond" w:hAnsi="Garamond" w:cs="Times New Roman"/>
          <w:iCs/>
        </w:rPr>
        <w:t>k</w:t>
      </w:r>
      <w:r w:rsidR="005F6A47" w:rsidRPr="004A75AD">
        <w:rPr>
          <w:rFonts w:ascii="Garamond" w:hAnsi="Garamond" w:cs="Times New Roman"/>
          <w:iCs/>
        </w:rPr>
        <w:t>onsultacja i akceptacja dokumentacji projektowej,</w:t>
      </w:r>
    </w:p>
    <w:p w14:paraId="134AC363" w14:textId="142A4677" w:rsidR="005F6A47" w:rsidRPr="004A75AD" w:rsidRDefault="005F6A47" w:rsidP="00716540">
      <w:pPr>
        <w:pStyle w:val="Akapitzlist"/>
        <w:numPr>
          <w:ilvl w:val="0"/>
          <w:numId w:val="36"/>
        </w:numPr>
        <w:rPr>
          <w:rFonts w:ascii="Garamond" w:hAnsi="Garamond" w:cs="Times New Roman"/>
          <w:iCs/>
        </w:rPr>
      </w:pPr>
      <w:r w:rsidRPr="004A75AD">
        <w:rPr>
          <w:rFonts w:ascii="Garamond" w:hAnsi="Garamond" w:cs="Times New Roman"/>
          <w:iCs/>
        </w:rPr>
        <w:t>przekazanie terenu budowy w terminie określonym § 5 Umowy;</w:t>
      </w:r>
    </w:p>
    <w:p w14:paraId="363675F2" w14:textId="77777777" w:rsidR="005F6A47" w:rsidRPr="004A75AD" w:rsidRDefault="005F6A47" w:rsidP="00716540">
      <w:pPr>
        <w:pStyle w:val="Akapitzlist"/>
        <w:numPr>
          <w:ilvl w:val="0"/>
          <w:numId w:val="36"/>
        </w:numPr>
        <w:rPr>
          <w:rFonts w:ascii="Garamond" w:hAnsi="Garamond" w:cs="Times New Roman"/>
          <w:iCs/>
        </w:rPr>
      </w:pPr>
      <w:r w:rsidRPr="004A75AD">
        <w:rPr>
          <w:rFonts w:ascii="Garamond" w:hAnsi="Garamond" w:cs="Times New Roman"/>
          <w:iCs/>
        </w:rPr>
        <w:t>zapewnienie nadzoru inwestorskiego;</w:t>
      </w:r>
    </w:p>
    <w:p w14:paraId="62579B9B" w14:textId="77777777" w:rsidR="005F6A47" w:rsidRPr="004A75AD" w:rsidRDefault="005F6A47" w:rsidP="00716540">
      <w:pPr>
        <w:pStyle w:val="Akapitzlist"/>
        <w:numPr>
          <w:ilvl w:val="0"/>
          <w:numId w:val="36"/>
        </w:numPr>
        <w:rPr>
          <w:rFonts w:ascii="Garamond" w:hAnsi="Garamond" w:cs="Times New Roman"/>
          <w:iCs/>
        </w:rPr>
      </w:pPr>
      <w:r w:rsidRPr="004A75AD">
        <w:rPr>
          <w:rFonts w:ascii="Garamond" w:hAnsi="Garamond" w:cs="Times New Roman"/>
          <w:iCs/>
        </w:rPr>
        <w:t>przeprowadzenie odbioru robót;</w:t>
      </w:r>
    </w:p>
    <w:p w14:paraId="1FAD8C44" w14:textId="77777777" w:rsidR="005F6A47" w:rsidRPr="004A75AD" w:rsidRDefault="005F6A47" w:rsidP="00716540">
      <w:pPr>
        <w:pStyle w:val="Akapitzlist"/>
        <w:numPr>
          <w:ilvl w:val="0"/>
          <w:numId w:val="36"/>
        </w:numPr>
        <w:rPr>
          <w:rFonts w:ascii="Garamond" w:hAnsi="Garamond" w:cs="Times New Roman"/>
          <w:iCs/>
        </w:rPr>
      </w:pPr>
      <w:r w:rsidRPr="004A75AD">
        <w:rPr>
          <w:rFonts w:ascii="Garamond" w:hAnsi="Garamond" w:cs="Times New Roman"/>
          <w:iCs/>
        </w:rPr>
        <w:t>zapłata Wykonawcy za wykonane i odebrane roboty.</w:t>
      </w:r>
    </w:p>
    <w:p w14:paraId="1077F4DB" w14:textId="663B9356" w:rsidR="005F6A47" w:rsidRPr="004A75AD" w:rsidRDefault="005F6A47" w:rsidP="00716540">
      <w:pPr>
        <w:pStyle w:val="Akapitzlist"/>
        <w:numPr>
          <w:ilvl w:val="0"/>
          <w:numId w:val="35"/>
        </w:numPr>
        <w:rPr>
          <w:rFonts w:ascii="Garamond" w:hAnsi="Garamond" w:cs="Times New Roman"/>
          <w:iCs/>
        </w:rPr>
      </w:pPr>
      <w:r w:rsidRPr="004A75AD">
        <w:rPr>
          <w:rFonts w:ascii="Garamond" w:hAnsi="Garamond" w:cs="Times New Roman"/>
          <w:iCs/>
        </w:rPr>
        <w:t>Do obowiązków Wykonawcy należy w szczególności:</w:t>
      </w:r>
    </w:p>
    <w:p w14:paraId="16903E62" w14:textId="473F6223" w:rsidR="00672ED5" w:rsidRPr="004A75AD" w:rsidRDefault="00672ED5" w:rsidP="00716540">
      <w:pPr>
        <w:pStyle w:val="Akapitzlist"/>
        <w:numPr>
          <w:ilvl w:val="0"/>
          <w:numId w:val="37"/>
        </w:numPr>
        <w:rPr>
          <w:rFonts w:ascii="Garamond" w:hAnsi="Garamond" w:cs="Times New Roman"/>
          <w:iCs/>
        </w:rPr>
      </w:pPr>
      <w:r w:rsidRPr="004A75AD">
        <w:rPr>
          <w:rFonts w:ascii="Garamond" w:hAnsi="Garamond" w:cs="Times New Roman"/>
          <w:iCs/>
        </w:rPr>
        <w:t>wykonanie dokumentacji projektowej i kosztorysowej,</w:t>
      </w:r>
    </w:p>
    <w:p w14:paraId="65A4C3A3" w14:textId="6FBF1354" w:rsidR="00672ED5" w:rsidRPr="004A75AD" w:rsidRDefault="00672ED5" w:rsidP="00716540">
      <w:pPr>
        <w:pStyle w:val="Akapitzlist"/>
        <w:numPr>
          <w:ilvl w:val="0"/>
          <w:numId w:val="37"/>
        </w:numPr>
        <w:rPr>
          <w:rFonts w:ascii="Garamond" w:hAnsi="Garamond" w:cs="Times New Roman"/>
          <w:iCs/>
        </w:rPr>
      </w:pPr>
      <w:r w:rsidRPr="004A75AD">
        <w:rPr>
          <w:rFonts w:ascii="Garamond" w:hAnsi="Garamond" w:cs="Times New Roman"/>
          <w:iCs/>
        </w:rPr>
        <w:t>uzyskanie wszelkich niezbędnych uzgodnień i decyzji administracyjnych zezwalających na wykonanie robót budowlanych,</w:t>
      </w:r>
    </w:p>
    <w:p w14:paraId="10556D9D" w14:textId="66C866FE" w:rsidR="00672ED5" w:rsidRPr="004A75AD" w:rsidRDefault="00672ED5" w:rsidP="00716540">
      <w:pPr>
        <w:pStyle w:val="Akapitzlist"/>
        <w:numPr>
          <w:ilvl w:val="0"/>
          <w:numId w:val="37"/>
        </w:numPr>
        <w:rPr>
          <w:rFonts w:ascii="Garamond" w:hAnsi="Garamond" w:cs="Times New Roman"/>
          <w:iCs/>
        </w:rPr>
      </w:pPr>
      <w:r w:rsidRPr="004A75AD">
        <w:rPr>
          <w:rFonts w:ascii="Garamond" w:hAnsi="Garamond" w:cs="Times New Roman"/>
          <w:iCs/>
        </w:rPr>
        <w:t>uzyskanie wszelkich niezbędnych dokumentów niezbędnych do prowadzenia prac (w tym Dziennika Budowy)</w:t>
      </w:r>
    </w:p>
    <w:p w14:paraId="4876AF9C" w14:textId="0A808CF9"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protokolarne przejęcie Placu budowy w terminie wyznaczonym przez Zamawiającego;</w:t>
      </w:r>
    </w:p>
    <w:p w14:paraId="0C3BD29C"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wykonanie czynności wymienionych w art. 22 ustawy Prawo Budowlane;</w:t>
      </w:r>
    </w:p>
    <w:p w14:paraId="6E0B6377"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zagospodarowanie Placu budowy oraz jego zabezpieczenie;</w:t>
      </w:r>
    </w:p>
    <w:p w14:paraId="45F3C04B" w14:textId="42588E0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przestrzeganie wymagań dotyczących robót w zakresie określ</w:t>
      </w:r>
      <w:r w:rsidR="00672ED5" w:rsidRPr="004A75AD">
        <w:rPr>
          <w:rFonts w:ascii="Garamond" w:hAnsi="Garamond" w:cs="Times New Roman"/>
          <w:iCs/>
        </w:rPr>
        <w:t>onym w Opisie Przedmiotu Zamówienia i Specyfikacji  Warunków Zamówienia,</w:t>
      </w:r>
    </w:p>
    <w:p w14:paraId="3324E506" w14:textId="36F76433"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 xml:space="preserve">wykonanie  przedmiotu   Umowy   w   oparciu   o   Opis   Przedmiotu   Zamówienia,  </w:t>
      </w:r>
    </w:p>
    <w:p w14:paraId="2972E09C"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bieżącego prowadzenia dokumentacji w tym zwłaszcza Dziennika robót;</w:t>
      </w:r>
    </w:p>
    <w:p w14:paraId="371F9AD0"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zorganizowanie i kierowanie budową w sposób zgodny z obowiązującymi przepisami bhp oraz zapewnienie warunków p.poż. określonych w przepisach szczegółowych;</w:t>
      </w:r>
    </w:p>
    <w:p w14:paraId="5282E4BE"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kontroli jakości materiałów i robót zgodnie z postanowieniami niniejszej Umowy;</w:t>
      </w:r>
    </w:p>
    <w:p w14:paraId="028E3C4C"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umożliwienie Inspektorowi Nadzoru / Zamawiającemu przeprowadzenie pomiarów i badań kontrolnych;</w:t>
      </w:r>
    </w:p>
    <w:p w14:paraId="25ABD8F9"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realizacja zaleceń wpisanych do Dziennika budowy;</w:t>
      </w:r>
    </w:p>
    <w:p w14:paraId="4CAF8620"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wykonanie robót tymczasowych (w tym zabezpieczających), które będą potrzebne podczas wykonywania robót podstawowych;</w:t>
      </w:r>
    </w:p>
    <w:p w14:paraId="04B956EA"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oznaczenie terenu budowy lub innych miejsc, w których mają być prowadzone roboty podstawowe i tymczasowe;</w:t>
      </w:r>
    </w:p>
    <w:p w14:paraId="554807F4" w14:textId="6CAD3CB5"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skompletowanie i przedstawienie Zamawiającemu dokumentów pozwalających na ocenę prawidłowego wykonania przedmiotu odbioru częściowego i odbioru ostatecznego robót;</w:t>
      </w:r>
    </w:p>
    <w:p w14:paraId="4765F747"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uzyskanie wszystkich niezbędnych do użytkowania przedmiotu Umowy decyzji administracyjnych;</w:t>
      </w:r>
    </w:p>
    <w:p w14:paraId="2DCC3E41"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udział w spotkaniach koordynacyjnych/naradach Zamawiającego z Wykonawcą, a także każdorazowo na wezwanie Zamawiającego do udzielenia informacji przez Wykonawcę w terminie 7 dni od daty wezwania;</w:t>
      </w:r>
    </w:p>
    <w:p w14:paraId="0F7D06D4" w14:textId="6480021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lastRenderedPageBreak/>
        <w:t>przekazywanie Zamawiającemu kserokopii wszystkich decyzji, orzeczeń o</w:t>
      </w:r>
      <w:r w:rsidR="00672ED5" w:rsidRPr="004A75AD">
        <w:rPr>
          <w:rFonts w:ascii="Garamond" w:hAnsi="Garamond" w:cs="Times New Roman"/>
          <w:iCs/>
        </w:rPr>
        <w:t xml:space="preserve">rganów administracji publicznej </w:t>
      </w:r>
      <w:r w:rsidRPr="004A75AD">
        <w:rPr>
          <w:rFonts w:ascii="Garamond" w:hAnsi="Garamond" w:cs="Times New Roman"/>
          <w:iCs/>
        </w:rPr>
        <w:t>oraz opinii i uzgodnień innych podmiotów wydanych w trakcie obowiązywania Umowy w terminie 2 dni roboczych od dnia ich otrzymania przez Wykonawcę;</w:t>
      </w:r>
    </w:p>
    <w:p w14:paraId="4A7BA3DE"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informowanie Zamawiającego (Inspektora Nadzoru / Przedstawiciela Zamawiającego) o problemach lub okolicznościach mogących wpłynąć na jakość robót lub termin zakończenia robót;</w:t>
      </w:r>
    </w:p>
    <w:p w14:paraId="1314F4F8"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niezwłoczne informowanie Zamawiającego o zaistniałych na terenie budowy kontrolach i wypadkach;</w:t>
      </w:r>
    </w:p>
    <w:p w14:paraId="26067BA7"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ochrona mienia znajdującego się na terenie budowy w terminie od daty przejęcia terenu budowy do daty przekazania przedmiotu umowy Zamawiającemu;</w:t>
      </w:r>
    </w:p>
    <w:p w14:paraId="61C279ED" w14:textId="77777777" w:rsidR="005F6A47" w:rsidRPr="004A75AD" w:rsidRDefault="005F6A47" w:rsidP="00716540">
      <w:pPr>
        <w:pStyle w:val="Akapitzlist"/>
        <w:numPr>
          <w:ilvl w:val="0"/>
          <w:numId w:val="37"/>
        </w:numPr>
        <w:rPr>
          <w:rFonts w:ascii="Garamond" w:hAnsi="Garamond" w:cs="Times New Roman"/>
          <w:iCs/>
        </w:rPr>
      </w:pPr>
      <w:r w:rsidRPr="004A75AD">
        <w:rPr>
          <w:rFonts w:ascii="Garamond" w:hAnsi="Garamond" w:cs="Times New Roman"/>
          <w:iCs/>
        </w:rPr>
        <w:t>w przypadku zniszczenia lub uszkodzenia robót, ich części, uzbrojenia podziemnego zlokalizowanego  w miejscu  robót  bądź majątku Zamawiającego  –  naprawienia ich  i doprowadzenia do stanu poprzedniego, na swój koszt.</w:t>
      </w:r>
    </w:p>
    <w:p w14:paraId="2CD57F0D" w14:textId="77777777" w:rsidR="005F6A47" w:rsidRPr="004A75AD" w:rsidRDefault="005F6A47" w:rsidP="00672ED5">
      <w:pPr>
        <w:pStyle w:val="Akapitzlist"/>
        <w:ind w:left="1080"/>
        <w:rPr>
          <w:rFonts w:ascii="Garamond" w:hAnsi="Garamond" w:cs="Times New Roman"/>
          <w:iCs/>
        </w:rPr>
      </w:pPr>
    </w:p>
    <w:p w14:paraId="3CF5E329" w14:textId="22B5E515" w:rsidR="00000340" w:rsidRPr="004A75AD" w:rsidRDefault="00000340" w:rsidP="00000340">
      <w:pPr>
        <w:jc w:val="center"/>
        <w:rPr>
          <w:rFonts w:ascii="Garamond" w:hAnsi="Garamond" w:cs="Times New Roman"/>
          <w:b/>
          <w:bCs/>
          <w:iCs/>
        </w:rPr>
      </w:pPr>
      <w:r w:rsidRPr="004A75AD">
        <w:rPr>
          <w:rFonts w:ascii="Garamond" w:hAnsi="Garamond" w:cs="Times New Roman"/>
          <w:b/>
          <w:bCs/>
          <w:iCs/>
        </w:rPr>
        <w:t>§ 10</w:t>
      </w:r>
    </w:p>
    <w:p w14:paraId="40187330" w14:textId="6FB42E73" w:rsidR="00000340" w:rsidRPr="004A75AD" w:rsidRDefault="00000340" w:rsidP="00000340">
      <w:pPr>
        <w:jc w:val="center"/>
        <w:rPr>
          <w:rFonts w:ascii="Garamond" w:hAnsi="Garamond" w:cs="Times New Roman"/>
          <w:b/>
          <w:bCs/>
          <w:iCs/>
        </w:rPr>
      </w:pPr>
      <w:r w:rsidRPr="004A75AD">
        <w:rPr>
          <w:rFonts w:ascii="Garamond" w:hAnsi="Garamond" w:cs="Times New Roman"/>
          <w:b/>
          <w:bCs/>
          <w:iCs/>
        </w:rPr>
        <w:t>NADZÓR NAD WYKONANIEM</w:t>
      </w:r>
    </w:p>
    <w:p w14:paraId="044D94CE" w14:textId="4D8CDCE5" w:rsidR="00000340" w:rsidRPr="004A75AD" w:rsidRDefault="00000340" w:rsidP="00716540">
      <w:pPr>
        <w:pStyle w:val="Akapitzlist"/>
        <w:numPr>
          <w:ilvl w:val="0"/>
          <w:numId w:val="38"/>
        </w:numPr>
        <w:rPr>
          <w:rFonts w:ascii="Garamond" w:hAnsi="Garamond" w:cs="Times New Roman"/>
          <w:iCs/>
        </w:rPr>
      </w:pPr>
      <w:r w:rsidRPr="004A75AD">
        <w:rPr>
          <w:rFonts w:ascii="Garamond" w:hAnsi="Garamond" w:cs="Times New Roman"/>
          <w:iCs/>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4A75AD" w:rsidRDefault="00000340" w:rsidP="00716540">
      <w:pPr>
        <w:pStyle w:val="Akapitzlist"/>
        <w:numPr>
          <w:ilvl w:val="0"/>
          <w:numId w:val="38"/>
        </w:numPr>
        <w:rPr>
          <w:rFonts w:ascii="Garamond" w:hAnsi="Garamond" w:cs="Times New Roman"/>
          <w:iCs/>
        </w:rPr>
      </w:pPr>
      <w:r w:rsidRPr="004A75AD">
        <w:rPr>
          <w:rFonts w:ascii="Garamond" w:hAnsi="Garamond" w:cs="Times New Roman"/>
          <w:iCs/>
        </w:rPr>
        <w:t xml:space="preserve">Osobami uprawnionymi do kontaktu w związku z realizacją przedmiotu niniejszej Umowy są: </w:t>
      </w:r>
    </w:p>
    <w:p w14:paraId="1FB9BE05" w14:textId="4232EB06" w:rsidR="00000340" w:rsidRPr="004A75AD" w:rsidRDefault="00000340" w:rsidP="00716540">
      <w:pPr>
        <w:pStyle w:val="Akapitzlist"/>
        <w:numPr>
          <w:ilvl w:val="0"/>
          <w:numId w:val="39"/>
        </w:numPr>
        <w:rPr>
          <w:rFonts w:ascii="Garamond" w:hAnsi="Garamond" w:cs="Times New Roman"/>
          <w:iCs/>
        </w:rPr>
      </w:pPr>
      <w:r w:rsidRPr="004A75AD">
        <w:rPr>
          <w:rFonts w:ascii="Garamond" w:hAnsi="Garamond" w:cs="Times New Roman"/>
          <w:iCs/>
        </w:rPr>
        <w:t>ze strony Zamawiającego:</w:t>
      </w:r>
    </w:p>
    <w:p w14:paraId="05F99EE6" w14:textId="5EF356A8" w:rsidR="00000340" w:rsidRPr="004A75AD" w:rsidRDefault="00877954" w:rsidP="00716540">
      <w:pPr>
        <w:pStyle w:val="Akapitzlist"/>
        <w:numPr>
          <w:ilvl w:val="0"/>
          <w:numId w:val="40"/>
        </w:numPr>
        <w:rPr>
          <w:rFonts w:ascii="Garamond" w:hAnsi="Garamond" w:cs="Times New Roman"/>
          <w:iCs/>
        </w:rPr>
      </w:pPr>
      <w:r w:rsidRPr="004A75AD">
        <w:rPr>
          <w:rFonts w:ascii="Garamond" w:hAnsi="Garamond" w:cs="Times New Roman"/>
          <w:iCs/>
        </w:rPr>
        <w:t>Zastępca Dyrektora</w:t>
      </w:r>
      <w:r w:rsidR="00000340" w:rsidRPr="004A75AD">
        <w:rPr>
          <w:rFonts w:ascii="Garamond" w:hAnsi="Garamond" w:cs="Times New Roman"/>
          <w:iCs/>
        </w:rPr>
        <w:t xml:space="preserve"> Biura Inwestycji  – Michał Zieliński  tel. +48 786 874 342, email: m.zielinski.@</w:t>
      </w:r>
      <w:r w:rsidRPr="004A75AD">
        <w:rPr>
          <w:rFonts w:ascii="Garamond" w:hAnsi="Garamond" w:cs="Times New Roman"/>
          <w:iCs/>
        </w:rPr>
        <w:t>phh</w:t>
      </w:r>
      <w:r w:rsidR="00000340" w:rsidRPr="004A75AD">
        <w:rPr>
          <w:rFonts w:ascii="Garamond" w:hAnsi="Garamond" w:cs="Times New Roman"/>
          <w:iCs/>
        </w:rPr>
        <w:t xml:space="preserve">hotele.pl </w:t>
      </w:r>
    </w:p>
    <w:p w14:paraId="0822158A" w14:textId="6FDF5799" w:rsidR="00000340" w:rsidRPr="004A75AD" w:rsidRDefault="00000340" w:rsidP="00716540">
      <w:pPr>
        <w:pStyle w:val="Akapitzlist"/>
        <w:numPr>
          <w:ilvl w:val="0"/>
          <w:numId w:val="40"/>
        </w:numPr>
        <w:rPr>
          <w:rFonts w:ascii="Garamond" w:hAnsi="Garamond" w:cs="Times New Roman"/>
          <w:iCs/>
        </w:rPr>
      </w:pPr>
      <w:r w:rsidRPr="004A75AD">
        <w:rPr>
          <w:rFonts w:ascii="Garamond" w:hAnsi="Garamond" w:cs="Times New Roman"/>
          <w:iCs/>
        </w:rPr>
        <w:t>………………………………………………………………………………………………</w:t>
      </w:r>
    </w:p>
    <w:p w14:paraId="663081BD" w14:textId="27A2F508" w:rsidR="00000340" w:rsidRPr="004A75AD" w:rsidRDefault="00000340" w:rsidP="00716540">
      <w:pPr>
        <w:pStyle w:val="Akapitzlist"/>
        <w:numPr>
          <w:ilvl w:val="0"/>
          <w:numId w:val="40"/>
        </w:numPr>
        <w:rPr>
          <w:rFonts w:ascii="Garamond" w:hAnsi="Garamond" w:cs="Times New Roman"/>
          <w:iCs/>
        </w:rPr>
      </w:pPr>
      <w:r w:rsidRPr="004A75AD">
        <w:rPr>
          <w:rFonts w:ascii="Garamond" w:hAnsi="Garamond" w:cs="Times New Roman"/>
          <w:iCs/>
        </w:rPr>
        <w:t>……………………………………………………………………………………………..</w:t>
      </w:r>
    </w:p>
    <w:p w14:paraId="1D419DA4" w14:textId="77777777" w:rsidR="00000340" w:rsidRPr="004A75AD" w:rsidRDefault="00000340" w:rsidP="00716540">
      <w:pPr>
        <w:pStyle w:val="Akapitzlist"/>
        <w:numPr>
          <w:ilvl w:val="0"/>
          <w:numId w:val="40"/>
        </w:numPr>
        <w:rPr>
          <w:rFonts w:ascii="Garamond" w:hAnsi="Garamond" w:cs="Times New Roman"/>
          <w:iCs/>
        </w:rPr>
      </w:pPr>
      <w:r w:rsidRPr="004A75AD">
        <w:rPr>
          <w:rFonts w:ascii="Garamond" w:hAnsi="Garamond" w:cs="Times New Roman"/>
          <w:iCs/>
        </w:rPr>
        <w:t>Inspektor Nadzoru  -   ……………………………………………………………………………….</w:t>
      </w:r>
    </w:p>
    <w:p w14:paraId="0D1B5BBF" w14:textId="77777777" w:rsidR="00000340" w:rsidRPr="004A75AD" w:rsidRDefault="00000340" w:rsidP="00716540">
      <w:pPr>
        <w:pStyle w:val="Akapitzlist"/>
        <w:numPr>
          <w:ilvl w:val="0"/>
          <w:numId w:val="39"/>
        </w:numPr>
        <w:rPr>
          <w:rFonts w:ascii="Garamond" w:hAnsi="Garamond" w:cs="Times New Roman"/>
          <w:iCs/>
        </w:rPr>
      </w:pPr>
      <w:r w:rsidRPr="004A75AD">
        <w:rPr>
          <w:rFonts w:ascii="Garamond" w:hAnsi="Garamond" w:cs="Times New Roman"/>
          <w:iCs/>
        </w:rPr>
        <w:t>ze strony Wykonawcy :</w:t>
      </w:r>
    </w:p>
    <w:p w14:paraId="1A80FA7F" w14:textId="31D9DE9B" w:rsidR="00000340" w:rsidRPr="004A75AD" w:rsidRDefault="00000340" w:rsidP="00716540">
      <w:pPr>
        <w:pStyle w:val="Akapitzlist"/>
        <w:numPr>
          <w:ilvl w:val="0"/>
          <w:numId w:val="41"/>
        </w:numPr>
        <w:rPr>
          <w:rFonts w:ascii="Garamond" w:hAnsi="Garamond" w:cs="Times New Roman"/>
          <w:iCs/>
        </w:rPr>
      </w:pPr>
      <w:r w:rsidRPr="004A75AD">
        <w:rPr>
          <w:rFonts w:ascii="Garamond" w:hAnsi="Garamond" w:cs="Times New Roman"/>
          <w:iCs/>
        </w:rPr>
        <w:t xml:space="preserve">…………………….………………….., tel. ………………………,  e-mail: ………………………………………………… . </w:t>
      </w:r>
    </w:p>
    <w:p w14:paraId="6116940E" w14:textId="77777777" w:rsidR="00000340" w:rsidRPr="004A75AD" w:rsidRDefault="00000340" w:rsidP="00716540">
      <w:pPr>
        <w:pStyle w:val="Akapitzlist"/>
        <w:numPr>
          <w:ilvl w:val="0"/>
          <w:numId w:val="41"/>
        </w:numPr>
        <w:rPr>
          <w:rFonts w:ascii="Garamond" w:hAnsi="Garamond" w:cs="Times New Roman"/>
          <w:iCs/>
        </w:rPr>
      </w:pPr>
      <w:r w:rsidRPr="004A75AD">
        <w:rPr>
          <w:rFonts w:ascii="Garamond" w:hAnsi="Garamond" w:cs="Times New Roman"/>
          <w:iCs/>
        </w:rPr>
        <w:t xml:space="preserve">Kierownik Budowy  - ………………………..tel. ……………………e-mail……………… </w:t>
      </w:r>
    </w:p>
    <w:p w14:paraId="285F5460" w14:textId="0D6F8056" w:rsidR="004E37EE" w:rsidRPr="004A75AD" w:rsidRDefault="00000340" w:rsidP="004E37EE">
      <w:pPr>
        <w:pStyle w:val="Akapitzlist"/>
        <w:numPr>
          <w:ilvl w:val="0"/>
          <w:numId w:val="38"/>
        </w:numPr>
        <w:rPr>
          <w:rFonts w:ascii="Garamond" w:hAnsi="Garamond" w:cs="Times New Roman"/>
          <w:iCs/>
        </w:rPr>
      </w:pPr>
      <w:r w:rsidRPr="004A75AD">
        <w:rPr>
          <w:rFonts w:ascii="Garamond" w:hAnsi="Garamond" w:cs="Times New Roman"/>
          <w:iCs/>
        </w:rPr>
        <w:t>Osoby wskazane w ust. 2 będą działać w granicach umocowania określonego w ustawie Prawo Budowlane</w:t>
      </w:r>
    </w:p>
    <w:p w14:paraId="099B0962" w14:textId="77777777" w:rsidR="004E37EE" w:rsidRPr="004A75AD" w:rsidRDefault="004E37EE" w:rsidP="004E37EE">
      <w:pPr>
        <w:pStyle w:val="Akapitzlist"/>
        <w:rPr>
          <w:rFonts w:ascii="Garamond" w:hAnsi="Garamond" w:cs="Times New Roman"/>
          <w:iCs/>
        </w:rPr>
      </w:pPr>
    </w:p>
    <w:p w14:paraId="32E42154" w14:textId="5BB420E8" w:rsidR="00000340" w:rsidRPr="004A75AD" w:rsidRDefault="00000340" w:rsidP="00000340">
      <w:pPr>
        <w:jc w:val="center"/>
        <w:rPr>
          <w:rFonts w:ascii="Garamond" w:hAnsi="Garamond" w:cs="Times New Roman"/>
          <w:b/>
          <w:bCs/>
          <w:iCs/>
        </w:rPr>
      </w:pPr>
      <w:r w:rsidRPr="004A75AD">
        <w:rPr>
          <w:rFonts w:ascii="Garamond" w:hAnsi="Garamond" w:cs="Times New Roman"/>
          <w:b/>
          <w:bCs/>
          <w:iCs/>
        </w:rPr>
        <w:t>§ 11</w:t>
      </w:r>
    </w:p>
    <w:p w14:paraId="02311C7F" w14:textId="0278E553" w:rsidR="005F6A47" w:rsidRPr="004A75AD" w:rsidRDefault="00000340" w:rsidP="00000340">
      <w:pPr>
        <w:jc w:val="center"/>
        <w:rPr>
          <w:rFonts w:ascii="Garamond" w:hAnsi="Garamond" w:cs="Times New Roman"/>
          <w:b/>
          <w:bCs/>
          <w:iCs/>
        </w:rPr>
      </w:pPr>
      <w:r w:rsidRPr="004A75AD">
        <w:rPr>
          <w:rFonts w:ascii="Garamond" w:hAnsi="Garamond" w:cs="Times New Roman"/>
          <w:b/>
          <w:bCs/>
          <w:iCs/>
        </w:rPr>
        <w:t>KARY UMOWNE</w:t>
      </w:r>
    </w:p>
    <w:p w14:paraId="61446216" w14:textId="77777777" w:rsidR="00000340" w:rsidRPr="004A75AD" w:rsidRDefault="00000340" w:rsidP="00716540">
      <w:pPr>
        <w:pStyle w:val="Akapitzlist"/>
        <w:numPr>
          <w:ilvl w:val="0"/>
          <w:numId w:val="42"/>
        </w:numPr>
        <w:jc w:val="both"/>
        <w:rPr>
          <w:rFonts w:ascii="Garamond" w:hAnsi="Garamond" w:cs="Times New Roman"/>
          <w:iCs/>
        </w:rPr>
      </w:pPr>
      <w:r w:rsidRPr="004A75AD">
        <w:rPr>
          <w:rFonts w:ascii="Garamond" w:hAnsi="Garamond" w:cs="Times New Roman"/>
          <w:iCs/>
        </w:rPr>
        <w:t>Wykonawca zapłaci Zamawiającemu kary umowne:</w:t>
      </w:r>
    </w:p>
    <w:p w14:paraId="5313CC31" w14:textId="78CAAE81"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za zwłokę w wykonaniu zadania w wysokości </w:t>
      </w:r>
      <w:r w:rsidR="00956D62" w:rsidRPr="004A75AD">
        <w:rPr>
          <w:rFonts w:ascii="Garamond" w:hAnsi="Garamond" w:cs="Times New Roman"/>
          <w:iCs/>
        </w:rPr>
        <w:t>1</w:t>
      </w:r>
      <w:r w:rsidR="003E0FED" w:rsidRPr="004A75AD">
        <w:rPr>
          <w:rFonts w:ascii="Garamond" w:hAnsi="Garamond" w:cs="Times New Roman"/>
          <w:iCs/>
        </w:rPr>
        <w:t xml:space="preserve">000 zł </w:t>
      </w:r>
      <w:r w:rsidR="006910DF" w:rsidRPr="004A75AD">
        <w:rPr>
          <w:rFonts w:ascii="Garamond" w:hAnsi="Garamond" w:cs="Times New Roman"/>
          <w:iCs/>
        </w:rPr>
        <w:t xml:space="preserve"> (słownie: tysiąc</w:t>
      </w:r>
      <w:r w:rsidR="00A73C24" w:rsidRPr="004A75AD">
        <w:rPr>
          <w:rFonts w:ascii="Garamond" w:hAnsi="Garamond" w:cs="Times New Roman"/>
          <w:iCs/>
        </w:rPr>
        <w:t xml:space="preserve"> złotych</w:t>
      </w:r>
      <w:r w:rsidR="006910DF" w:rsidRPr="004A75AD">
        <w:rPr>
          <w:rFonts w:ascii="Garamond" w:hAnsi="Garamond" w:cs="Times New Roman"/>
          <w:iCs/>
        </w:rPr>
        <w:t>)</w:t>
      </w:r>
      <w:r w:rsidR="003E0FED" w:rsidRPr="004A75AD">
        <w:rPr>
          <w:rFonts w:ascii="Garamond" w:hAnsi="Garamond" w:cs="Times New Roman"/>
          <w:iCs/>
        </w:rPr>
        <w:t xml:space="preserve"> </w:t>
      </w:r>
      <w:r w:rsidRPr="004A75AD">
        <w:rPr>
          <w:rFonts w:ascii="Garamond" w:hAnsi="Garamond" w:cs="Times New Roman"/>
          <w:iCs/>
        </w:rPr>
        <w:t>za każdy dzień zwłoki;</w:t>
      </w:r>
    </w:p>
    <w:p w14:paraId="398D4A45" w14:textId="6F214B51"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za zwłokę w wykonaniu dokumentacji projektowej w wysokości </w:t>
      </w:r>
      <w:r w:rsidR="00956D62" w:rsidRPr="004A75AD">
        <w:rPr>
          <w:rFonts w:ascii="Garamond" w:hAnsi="Garamond" w:cs="Times New Roman"/>
          <w:iCs/>
        </w:rPr>
        <w:t>1</w:t>
      </w:r>
      <w:r w:rsidR="006910DF" w:rsidRPr="004A75AD">
        <w:rPr>
          <w:rFonts w:ascii="Garamond" w:hAnsi="Garamond" w:cs="Times New Roman"/>
          <w:iCs/>
        </w:rPr>
        <w:t>000 zł</w:t>
      </w:r>
      <w:r w:rsidRPr="004A75AD">
        <w:rPr>
          <w:rFonts w:ascii="Garamond" w:hAnsi="Garamond" w:cs="Times New Roman"/>
          <w:iCs/>
        </w:rPr>
        <w:t xml:space="preserve"> </w:t>
      </w:r>
      <w:r w:rsidR="006910DF" w:rsidRPr="004A75AD">
        <w:rPr>
          <w:rFonts w:ascii="Garamond" w:hAnsi="Garamond" w:cs="Times New Roman"/>
          <w:iCs/>
        </w:rPr>
        <w:t xml:space="preserve">(słownie: tysiąc </w:t>
      </w:r>
      <w:r w:rsidR="00A73C24" w:rsidRPr="004A75AD">
        <w:rPr>
          <w:rFonts w:ascii="Garamond" w:hAnsi="Garamond" w:cs="Times New Roman"/>
          <w:iCs/>
        </w:rPr>
        <w:t>złotych</w:t>
      </w:r>
      <w:r w:rsidR="006910DF" w:rsidRPr="004A75AD">
        <w:rPr>
          <w:rFonts w:ascii="Garamond" w:hAnsi="Garamond" w:cs="Times New Roman"/>
          <w:iCs/>
        </w:rPr>
        <w:t xml:space="preserve">) </w:t>
      </w:r>
      <w:r w:rsidRPr="004A75AD">
        <w:rPr>
          <w:rFonts w:ascii="Garamond" w:hAnsi="Garamond" w:cs="Times New Roman"/>
          <w:iCs/>
        </w:rPr>
        <w:t xml:space="preserve"> za każdy dzień zwłoki;</w:t>
      </w:r>
    </w:p>
    <w:p w14:paraId="7C670411" w14:textId="50155D9E"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za zwłokę w usunięciu wad stwierdzonych przy odbiorze ostatecznym, odbiorze pogwarancyjnym lub odbiorze w okresie rękojmi – w wysokości </w:t>
      </w:r>
      <w:r w:rsidR="00877954" w:rsidRPr="004A75AD">
        <w:rPr>
          <w:rFonts w:ascii="Garamond" w:hAnsi="Garamond" w:cs="Times New Roman"/>
          <w:iCs/>
        </w:rPr>
        <w:t>1</w:t>
      </w:r>
      <w:r w:rsidR="006910DF" w:rsidRPr="004A75AD">
        <w:rPr>
          <w:rFonts w:ascii="Garamond" w:hAnsi="Garamond" w:cs="Times New Roman"/>
          <w:iCs/>
        </w:rPr>
        <w:t>000 zł (tysiąc złotych)</w:t>
      </w:r>
      <w:r w:rsidRPr="004A75AD">
        <w:rPr>
          <w:rFonts w:ascii="Garamond" w:hAnsi="Garamond" w:cs="Times New Roman"/>
          <w:iCs/>
        </w:rPr>
        <w:t xml:space="preserve"> za każdy dzień zwłoki, </w:t>
      </w:r>
      <w:r w:rsidRPr="004A75AD">
        <w:rPr>
          <w:rFonts w:ascii="Garamond" w:hAnsi="Garamond" w:cs="Times New Roman"/>
          <w:iCs/>
        </w:rPr>
        <w:lastRenderedPageBreak/>
        <w:t>liczony od upływu terminu wyznaczonego na usunięcie wa</w:t>
      </w:r>
      <w:r w:rsidR="00C20F6F" w:rsidRPr="004A75AD">
        <w:rPr>
          <w:rFonts w:ascii="Garamond" w:hAnsi="Garamond" w:cs="Times New Roman"/>
          <w:iCs/>
        </w:rPr>
        <w:t>d zgodnie z postanowieniami § 13</w:t>
      </w:r>
      <w:r w:rsidRPr="004A75AD">
        <w:rPr>
          <w:rFonts w:ascii="Garamond" w:hAnsi="Garamond" w:cs="Times New Roman"/>
          <w:iCs/>
        </w:rPr>
        <w:t xml:space="preserve"> Umowy;</w:t>
      </w:r>
    </w:p>
    <w:p w14:paraId="1713F990" w14:textId="6A49191C"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z tytułu odstąpienia od Umowy przez którąkolwiek ze Stron z przyczyn leżących po stronie Wykonawcy – w wysokości</w:t>
      </w:r>
      <w:r w:rsidR="00803516" w:rsidRPr="004A75AD">
        <w:rPr>
          <w:rFonts w:ascii="Garamond" w:hAnsi="Garamond" w:cs="Times New Roman"/>
          <w:iCs/>
        </w:rPr>
        <w:t xml:space="preserve"> 120 000 zł</w:t>
      </w:r>
      <w:r w:rsidR="00A73C24" w:rsidRPr="004A75AD">
        <w:rPr>
          <w:rFonts w:ascii="Garamond" w:hAnsi="Garamond" w:cs="Times New Roman"/>
          <w:iCs/>
        </w:rPr>
        <w:t>(słownie: sto dwadzieścia tysięcy złotych)</w:t>
      </w:r>
      <w:r w:rsidRPr="004A75AD">
        <w:rPr>
          <w:rFonts w:ascii="Garamond" w:hAnsi="Garamond" w:cs="Times New Roman"/>
          <w:iCs/>
        </w:rPr>
        <w:t>;</w:t>
      </w:r>
    </w:p>
    <w:p w14:paraId="7459C6AD" w14:textId="58E10B65"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jeżeli roboty objęte przedmiotem Umowy będzie wykonywał podmiot inny niż Wykonawca lub inny niż Podwykonawca skierowany do wykonania robót zgodnie z procedurą określoną </w:t>
      </w:r>
      <w:r w:rsidR="00361DEA" w:rsidRPr="004A75AD">
        <w:rPr>
          <w:rFonts w:ascii="Garamond" w:hAnsi="Garamond" w:cs="Times New Roman"/>
          <w:iCs/>
        </w:rPr>
        <w:t>w § 12</w:t>
      </w:r>
      <w:r w:rsidRPr="004A75AD">
        <w:rPr>
          <w:rFonts w:ascii="Garamond" w:hAnsi="Garamond" w:cs="Times New Roman"/>
          <w:iCs/>
        </w:rPr>
        <w:t xml:space="preserve"> – karę umowną w wysokości </w:t>
      </w:r>
      <w:r w:rsidR="00877954" w:rsidRPr="004A75AD">
        <w:rPr>
          <w:rFonts w:ascii="Garamond" w:hAnsi="Garamond" w:cs="Times New Roman"/>
          <w:iCs/>
        </w:rPr>
        <w:t>3</w:t>
      </w:r>
      <w:r w:rsidRPr="004A75AD">
        <w:rPr>
          <w:rFonts w:ascii="Garamond" w:hAnsi="Garamond" w:cs="Times New Roman"/>
          <w:iCs/>
        </w:rPr>
        <w:t xml:space="preserve"> 000,00 zł za każdy taki stwierdzony przypadek;</w:t>
      </w:r>
    </w:p>
    <w:p w14:paraId="3327D1FC" w14:textId="60421A56"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za brak zapłaty lub za nieterminową zapłatę wynagrodzenia należnego Podwykonawcy lub dalszemu Podwykonawcy, zgodnie z procedurą określoną w § 1</w:t>
      </w:r>
      <w:r w:rsidR="00361DEA" w:rsidRPr="004A75AD">
        <w:rPr>
          <w:rFonts w:ascii="Garamond" w:hAnsi="Garamond" w:cs="Times New Roman"/>
          <w:iCs/>
        </w:rPr>
        <w:t>2</w:t>
      </w:r>
      <w:r w:rsidRPr="004A75AD">
        <w:rPr>
          <w:rFonts w:ascii="Garamond" w:hAnsi="Garamond" w:cs="Times New Roman"/>
          <w:iCs/>
        </w:rPr>
        <w:t xml:space="preserve"> w wysokości </w:t>
      </w:r>
      <w:r w:rsidR="00877954" w:rsidRPr="004A75AD">
        <w:rPr>
          <w:rFonts w:ascii="Garamond" w:hAnsi="Garamond" w:cs="Times New Roman"/>
          <w:iCs/>
        </w:rPr>
        <w:t>3</w:t>
      </w:r>
      <w:r w:rsidRPr="004A75AD">
        <w:rPr>
          <w:rFonts w:ascii="Garamond" w:hAnsi="Garamond" w:cs="Times New Roman"/>
          <w:iCs/>
        </w:rPr>
        <w:t xml:space="preserve">000 </w:t>
      </w:r>
      <w:r w:rsidR="00803516" w:rsidRPr="004A75AD">
        <w:rPr>
          <w:rFonts w:ascii="Garamond" w:hAnsi="Garamond" w:cs="Times New Roman"/>
          <w:iCs/>
        </w:rPr>
        <w:t xml:space="preserve">zł </w:t>
      </w:r>
      <w:r w:rsidRPr="004A75AD">
        <w:rPr>
          <w:rFonts w:ascii="Garamond" w:hAnsi="Garamond" w:cs="Times New Roman"/>
          <w:iCs/>
        </w:rPr>
        <w:t>(słownie: pięć tysięcy złotych) za każdy taki przypadek;</w:t>
      </w:r>
    </w:p>
    <w:p w14:paraId="19AF8332" w14:textId="28361BD3" w:rsidR="00000340" w:rsidRPr="004A75AD" w:rsidRDefault="007659BA"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za  nieprzedłożenie do zaakceptowania Zamawiającemu projektu Umowy </w:t>
      </w:r>
      <w:r w:rsidR="00000340" w:rsidRPr="004A75AD">
        <w:rPr>
          <w:rFonts w:ascii="Garamond" w:hAnsi="Garamond" w:cs="Times New Roman"/>
          <w:iCs/>
        </w:rPr>
        <w:t xml:space="preserve">o podwykonawstwo, której przedmiotem są roboty budowlane lub projektu jej zmiany, zgodnie </w:t>
      </w:r>
      <w:r w:rsidR="00361DEA" w:rsidRPr="004A75AD">
        <w:rPr>
          <w:rFonts w:ascii="Garamond" w:hAnsi="Garamond" w:cs="Times New Roman"/>
          <w:iCs/>
        </w:rPr>
        <w:t>§ 12</w:t>
      </w:r>
      <w:r w:rsidR="00000340" w:rsidRPr="004A75AD">
        <w:rPr>
          <w:rFonts w:ascii="Garamond" w:hAnsi="Garamond" w:cs="Times New Roman"/>
          <w:iCs/>
        </w:rPr>
        <w:t xml:space="preserve"> w wysokości </w:t>
      </w:r>
      <w:r w:rsidR="00877954" w:rsidRPr="004A75AD">
        <w:rPr>
          <w:rFonts w:ascii="Garamond" w:hAnsi="Garamond" w:cs="Times New Roman"/>
          <w:iCs/>
        </w:rPr>
        <w:t>3</w:t>
      </w:r>
      <w:r w:rsidR="00000340" w:rsidRPr="004A75AD">
        <w:rPr>
          <w:rFonts w:ascii="Garamond" w:hAnsi="Garamond" w:cs="Times New Roman"/>
          <w:iCs/>
        </w:rPr>
        <w:t xml:space="preserve">000 </w:t>
      </w:r>
      <w:r w:rsidR="00803516" w:rsidRPr="004A75AD">
        <w:rPr>
          <w:rFonts w:ascii="Garamond" w:hAnsi="Garamond" w:cs="Times New Roman"/>
          <w:iCs/>
        </w:rPr>
        <w:t xml:space="preserve">zł </w:t>
      </w:r>
      <w:r w:rsidR="00000340" w:rsidRPr="004A75AD">
        <w:rPr>
          <w:rFonts w:ascii="Garamond" w:hAnsi="Garamond" w:cs="Times New Roman"/>
          <w:iCs/>
        </w:rPr>
        <w:t>(słownie: pięć tysięcy złotych) za każdy taki przypadek;</w:t>
      </w:r>
    </w:p>
    <w:p w14:paraId="7D48D60C" w14:textId="4A516308"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za nieprzedłożenie w terminie poświadczonej za zgodność z oryginałem kopii zawartej Umowy o podwykonawstwo lub jej zmiany, zgodnie </w:t>
      </w:r>
      <w:r w:rsidR="00361DEA" w:rsidRPr="004A75AD">
        <w:rPr>
          <w:rFonts w:ascii="Garamond" w:hAnsi="Garamond" w:cs="Times New Roman"/>
          <w:iCs/>
        </w:rPr>
        <w:t>§ 12</w:t>
      </w:r>
      <w:r w:rsidRPr="004A75AD">
        <w:rPr>
          <w:rFonts w:ascii="Garamond" w:hAnsi="Garamond" w:cs="Times New Roman"/>
          <w:iCs/>
        </w:rPr>
        <w:t xml:space="preserve"> w wysokości </w:t>
      </w:r>
      <w:r w:rsidR="00877954" w:rsidRPr="004A75AD">
        <w:rPr>
          <w:rFonts w:ascii="Garamond" w:hAnsi="Garamond" w:cs="Times New Roman"/>
          <w:iCs/>
        </w:rPr>
        <w:t>3</w:t>
      </w:r>
      <w:r w:rsidRPr="004A75AD">
        <w:rPr>
          <w:rFonts w:ascii="Garamond" w:hAnsi="Garamond" w:cs="Times New Roman"/>
          <w:iCs/>
        </w:rPr>
        <w:t xml:space="preserve">000 </w:t>
      </w:r>
      <w:r w:rsidR="00803516" w:rsidRPr="004A75AD">
        <w:rPr>
          <w:rFonts w:ascii="Garamond" w:hAnsi="Garamond" w:cs="Times New Roman"/>
          <w:iCs/>
        </w:rPr>
        <w:t xml:space="preserve">zł </w:t>
      </w:r>
      <w:r w:rsidRPr="004A75AD">
        <w:rPr>
          <w:rFonts w:ascii="Garamond" w:hAnsi="Garamond" w:cs="Times New Roman"/>
          <w:iCs/>
        </w:rPr>
        <w:t>(słownie: pięć tysięcy złotych) za każdy dzień zwłoki;</w:t>
      </w:r>
    </w:p>
    <w:p w14:paraId="6E489619" w14:textId="5CEE3DAD"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za brak zmiany Umowy o podwykonawstwo w zakresie terminu zapłaty wynagrodzenia Podwykonawcy lub dalszemu Podwykonawcy, zgodnie z § </w:t>
      </w:r>
      <w:r w:rsidR="00361DEA" w:rsidRPr="004A75AD">
        <w:rPr>
          <w:rFonts w:ascii="Garamond" w:hAnsi="Garamond" w:cs="Times New Roman"/>
          <w:iCs/>
        </w:rPr>
        <w:t>12</w:t>
      </w:r>
      <w:r w:rsidRPr="004A75AD">
        <w:rPr>
          <w:rFonts w:ascii="Garamond" w:hAnsi="Garamond" w:cs="Times New Roman"/>
          <w:iCs/>
        </w:rPr>
        <w:t xml:space="preserve"> w wysokości </w:t>
      </w:r>
      <w:r w:rsidR="00877954" w:rsidRPr="004A75AD">
        <w:rPr>
          <w:rFonts w:ascii="Garamond" w:hAnsi="Garamond" w:cs="Times New Roman"/>
          <w:iCs/>
        </w:rPr>
        <w:t>3</w:t>
      </w:r>
      <w:r w:rsidRPr="004A75AD">
        <w:rPr>
          <w:rFonts w:ascii="Garamond" w:hAnsi="Garamond" w:cs="Times New Roman"/>
          <w:iCs/>
        </w:rPr>
        <w:t xml:space="preserve">000 </w:t>
      </w:r>
      <w:r w:rsidR="00803516" w:rsidRPr="004A75AD">
        <w:rPr>
          <w:rFonts w:ascii="Garamond" w:hAnsi="Garamond" w:cs="Times New Roman"/>
          <w:iCs/>
        </w:rPr>
        <w:t xml:space="preserve">zł </w:t>
      </w:r>
      <w:r w:rsidRPr="004A75AD">
        <w:rPr>
          <w:rFonts w:ascii="Garamond" w:hAnsi="Garamond" w:cs="Times New Roman"/>
          <w:iCs/>
        </w:rPr>
        <w:t>(słownie: pięć tysięcy złotych) za każdy dzień zwłoki;</w:t>
      </w:r>
    </w:p>
    <w:p w14:paraId="71B33424" w14:textId="52DD437A"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za wykonywanie za pomocą Podwykonawców innych Robót niż wskazane w Umowie podwykonawczej, bez zgody Zamawiającego – w wysokości </w:t>
      </w:r>
      <w:r w:rsidR="00877954" w:rsidRPr="004A75AD">
        <w:rPr>
          <w:rFonts w:ascii="Garamond" w:hAnsi="Garamond" w:cs="Times New Roman"/>
          <w:iCs/>
        </w:rPr>
        <w:t>3</w:t>
      </w:r>
      <w:r w:rsidRPr="004A75AD">
        <w:rPr>
          <w:rFonts w:ascii="Garamond" w:hAnsi="Garamond" w:cs="Times New Roman"/>
          <w:iCs/>
        </w:rPr>
        <w:t xml:space="preserve">000 </w:t>
      </w:r>
      <w:r w:rsidR="00803516" w:rsidRPr="004A75AD">
        <w:rPr>
          <w:rFonts w:ascii="Garamond" w:hAnsi="Garamond" w:cs="Times New Roman"/>
          <w:iCs/>
        </w:rPr>
        <w:t xml:space="preserve">zł </w:t>
      </w:r>
      <w:r w:rsidRPr="004A75AD">
        <w:rPr>
          <w:rFonts w:ascii="Garamond" w:hAnsi="Garamond" w:cs="Times New Roman"/>
          <w:iCs/>
        </w:rPr>
        <w:t>(słownie: pięć tysięcy złotych), za każdy taki przypadek.</w:t>
      </w:r>
    </w:p>
    <w:p w14:paraId="08B9F97B" w14:textId="4AE6300F"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za nieprawidłowości w realizacji obowiązków dotyczących pełnienia nadzoru autorskiego wynikających z niniejszej umowy, po pisemnym zgłoszeniu zastrzeżeń przez Zamawiającego - w wysokości 5000 </w:t>
      </w:r>
      <w:r w:rsidR="00803516" w:rsidRPr="004A75AD">
        <w:rPr>
          <w:rFonts w:ascii="Garamond" w:hAnsi="Garamond" w:cs="Times New Roman"/>
          <w:iCs/>
        </w:rPr>
        <w:t xml:space="preserve">zł </w:t>
      </w:r>
      <w:r w:rsidRPr="004A75AD">
        <w:rPr>
          <w:rFonts w:ascii="Garamond" w:hAnsi="Garamond" w:cs="Times New Roman"/>
          <w:iCs/>
        </w:rPr>
        <w:t>(słownie: pięć tysięcy złotych</w:t>
      </w:r>
      <w:r w:rsidR="00803516" w:rsidRPr="004A75AD">
        <w:rPr>
          <w:rFonts w:ascii="Garamond" w:hAnsi="Garamond" w:cs="Times New Roman"/>
          <w:iCs/>
        </w:rPr>
        <w:t xml:space="preserve"> </w:t>
      </w:r>
      <w:r w:rsidRPr="004A75AD">
        <w:rPr>
          <w:rFonts w:ascii="Garamond" w:hAnsi="Garamond" w:cs="Times New Roman"/>
          <w:iCs/>
        </w:rPr>
        <w:t>), za każdy taki przypadek.</w:t>
      </w:r>
    </w:p>
    <w:p w14:paraId="61A4870D" w14:textId="3AC8124F" w:rsidR="00000340" w:rsidRPr="004A75AD" w:rsidRDefault="00000340" w:rsidP="00716540">
      <w:pPr>
        <w:pStyle w:val="Akapitzlist"/>
        <w:numPr>
          <w:ilvl w:val="0"/>
          <w:numId w:val="43"/>
        </w:numPr>
        <w:jc w:val="both"/>
        <w:rPr>
          <w:rFonts w:ascii="Garamond" w:hAnsi="Garamond" w:cs="Times New Roman"/>
          <w:iCs/>
        </w:rPr>
      </w:pPr>
      <w:r w:rsidRPr="004A75AD">
        <w:rPr>
          <w:rFonts w:ascii="Garamond" w:hAnsi="Garamond" w:cs="Times New Roman"/>
          <w:iCs/>
        </w:rPr>
        <w:t xml:space="preserve">w przypadku wystąpienia nieprawidłowości w realizacji obowiązków dotyczących pełnienia nadzoru autorskiego wynikających z § 4 Umowy, po pisemnym zgłoszeniu zastrzeżeń przez Zamawiającego - w wysokości </w:t>
      </w:r>
      <w:r w:rsidR="00877954" w:rsidRPr="004A75AD">
        <w:rPr>
          <w:rFonts w:ascii="Garamond" w:hAnsi="Garamond" w:cs="Times New Roman"/>
          <w:iCs/>
        </w:rPr>
        <w:t>3</w:t>
      </w:r>
      <w:r w:rsidRPr="004A75AD">
        <w:rPr>
          <w:rFonts w:ascii="Garamond" w:hAnsi="Garamond" w:cs="Times New Roman"/>
          <w:iCs/>
        </w:rPr>
        <w:t xml:space="preserve">000 </w:t>
      </w:r>
      <w:r w:rsidR="00803516" w:rsidRPr="004A75AD">
        <w:rPr>
          <w:rFonts w:ascii="Garamond" w:hAnsi="Garamond" w:cs="Times New Roman"/>
          <w:iCs/>
        </w:rPr>
        <w:t xml:space="preserve">zł </w:t>
      </w:r>
      <w:r w:rsidRPr="004A75AD">
        <w:rPr>
          <w:rFonts w:ascii="Garamond" w:hAnsi="Garamond" w:cs="Times New Roman"/>
          <w:iCs/>
        </w:rPr>
        <w:t>(słownie: pięć tysięcy złotych), za każdy taki przypadek.</w:t>
      </w:r>
    </w:p>
    <w:p w14:paraId="7FDDE45D" w14:textId="6B2B7DA4" w:rsidR="00000340" w:rsidRPr="004A75AD" w:rsidRDefault="00000340" w:rsidP="00716540">
      <w:pPr>
        <w:pStyle w:val="Akapitzlist"/>
        <w:numPr>
          <w:ilvl w:val="0"/>
          <w:numId w:val="42"/>
        </w:numPr>
        <w:jc w:val="both"/>
        <w:rPr>
          <w:rFonts w:ascii="Garamond" w:hAnsi="Garamond" w:cs="Times New Roman"/>
          <w:iCs/>
        </w:rPr>
      </w:pPr>
      <w:r w:rsidRPr="004A75AD">
        <w:rPr>
          <w:rFonts w:ascii="Garamond" w:hAnsi="Garamond" w:cs="Times New Roman"/>
          <w:iCs/>
        </w:rPr>
        <w:t>Wykonawca wyraża zgodę na potrącanie kar umownych z wynagrodzenia Wykonawcy.</w:t>
      </w:r>
    </w:p>
    <w:p w14:paraId="42D6F721" w14:textId="77777777" w:rsidR="00000340" w:rsidRPr="004A75AD" w:rsidRDefault="00000340" w:rsidP="00716540">
      <w:pPr>
        <w:pStyle w:val="Akapitzlist"/>
        <w:numPr>
          <w:ilvl w:val="0"/>
          <w:numId w:val="42"/>
        </w:numPr>
        <w:jc w:val="both"/>
        <w:rPr>
          <w:rFonts w:ascii="Garamond" w:hAnsi="Garamond" w:cs="Times New Roman"/>
          <w:iCs/>
        </w:rPr>
      </w:pPr>
      <w:r w:rsidRPr="004A75AD">
        <w:rPr>
          <w:rFonts w:ascii="Garamond" w:hAnsi="Garamond" w:cs="Times New Roman"/>
          <w:iCs/>
        </w:rPr>
        <w:t>Zamawiający zastrzega sobie prawo do odszkodowania przenoszącego wysokość kar umownych do wysokości poniesionej szkody.</w:t>
      </w:r>
    </w:p>
    <w:p w14:paraId="178574CC" w14:textId="22C59644" w:rsidR="00000340" w:rsidRPr="004A75AD" w:rsidRDefault="00000340" w:rsidP="007659BA">
      <w:pPr>
        <w:pStyle w:val="Akapitzlist"/>
        <w:jc w:val="both"/>
        <w:rPr>
          <w:rFonts w:ascii="Garamond" w:hAnsi="Garamond" w:cs="Times New Roman"/>
          <w:iCs/>
        </w:rPr>
      </w:pPr>
    </w:p>
    <w:p w14:paraId="11226614" w14:textId="77777777" w:rsidR="00937797" w:rsidRPr="004A75AD" w:rsidRDefault="00937797" w:rsidP="007659BA">
      <w:pPr>
        <w:pStyle w:val="Akapitzlist"/>
        <w:jc w:val="both"/>
        <w:rPr>
          <w:rFonts w:ascii="Garamond" w:hAnsi="Garamond" w:cs="Times New Roman"/>
          <w:iCs/>
        </w:rPr>
      </w:pPr>
    </w:p>
    <w:p w14:paraId="0516ED8A" w14:textId="11F409E6" w:rsidR="005F6A47" w:rsidRPr="004A75AD" w:rsidRDefault="005F6A47" w:rsidP="0046354D">
      <w:pPr>
        <w:jc w:val="both"/>
        <w:rPr>
          <w:rFonts w:ascii="Garamond" w:hAnsi="Garamond" w:cs="Times New Roman"/>
          <w:iCs/>
        </w:rPr>
      </w:pPr>
    </w:p>
    <w:p w14:paraId="469CD214" w14:textId="0C34778A" w:rsidR="007659BA" w:rsidRPr="004A75AD" w:rsidRDefault="007659BA" w:rsidP="007659BA">
      <w:pPr>
        <w:jc w:val="center"/>
        <w:rPr>
          <w:rFonts w:ascii="Garamond" w:hAnsi="Garamond" w:cs="Times New Roman"/>
          <w:b/>
          <w:bCs/>
          <w:iCs/>
        </w:rPr>
      </w:pPr>
      <w:r w:rsidRPr="004A75AD">
        <w:rPr>
          <w:rFonts w:ascii="Garamond" w:hAnsi="Garamond" w:cs="Times New Roman"/>
          <w:b/>
          <w:bCs/>
          <w:iCs/>
        </w:rPr>
        <w:t>§ 12</w:t>
      </w:r>
    </w:p>
    <w:p w14:paraId="093416E5" w14:textId="77777777" w:rsidR="007659BA" w:rsidRPr="004A75AD" w:rsidRDefault="007659BA" w:rsidP="007659BA">
      <w:pPr>
        <w:jc w:val="center"/>
        <w:rPr>
          <w:rFonts w:ascii="Garamond" w:hAnsi="Garamond" w:cs="Times New Roman"/>
          <w:b/>
          <w:bCs/>
          <w:iCs/>
        </w:rPr>
      </w:pPr>
      <w:r w:rsidRPr="004A75AD">
        <w:rPr>
          <w:rFonts w:ascii="Garamond" w:hAnsi="Garamond" w:cs="Times New Roman"/>
          <w:b/>
          <w:bCs/>
          <w:iCs/>
        </w:rPr>
        <w:t>PODWYKONAWSTWO</w:t>
      </w:r>
    </w:p>
    <w:p w14:paraId="03222B24"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0DDB501"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w:t>
      </w:r>
    </w:p>
    <w:p w14:paraId="6475D8A8"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Wykonawca nie podzleci Podwykonawcom innych Robót niż wskazane w Ofercie, bez zgody Zamawiającego.</w:t>
      </w:r>
    </w:p>
    <w:p w14:paraId="18058817"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lastRenderedPageBreak/>
        <w:t>Wykonawca, bez zgody Zamawiającego, nie podzleci Podwykonawcom innych Robót niż wskazane w Umowie podwykonawczej, zgodnie z zatwierdzonym przez Zamawiającego projektem tej umowy.</w:t>
      </w:r>
    </w:p>
    <w:p w14:paraId="274292C7"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Każdorazowe skierowanie Podwykonawcy, lub dalszego Podwykonawcy do wykonania przedmiotu Umowy wymaga uprzedniej, pisemnej akceptacji przez Zamawiającego i w związku z tym:</w:t>
      </w:r>
    </w:p>
    <w:p w14:paraId="55841624" w14:textId="5F8B24C6" w:rsidR="007659BA" w:rsidRPr="004A75AD" w:rsidRDefault="007659BA" w:rsidP="00716540">
      <w:pPr>
        <w:pStyle w:val="Akapitzlist"/>
        <w:numPr>
          <w:ilvl w:val="0"/>
          <w:numId w:val="45"/>
        </w:numPr>
        <w:jc w:val="both"/>
        <w:rPr>
          <w:rFonts w:ascii="Garamond" w:hAnsi="Garamond" w:cs="Times New Roman"/>
          <w:iCs/>
        </w:rPr>
      </w:pPr>
      <w:r w:rsidRPr="004A75AD">
        <w:rPr>
          <w:rFonts w:ascii="Garamond" w:hAnsi="Garamond" w:cs="Times New Roman"/>
          <w:iC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75252F2" w14:textId="62860F45" w:rsidR="007659BA" w:rsidRPr="004A75AD" w:rsidRDefault="007659BA" w:rsidP="00716540">
      <w:pPr>
        <w:pStyle w:val="Akapitzlist"/>
        <w:numPr>
          <w:ilvl w:val="0"/>
          <w:numId w:val="45"/>
        </w:numPr>
        <w:jc w:val="both"/>
        <w:rPr>
          <w:rFonts w:ascii="Garamond" w:hAnsi="Garamond" w:cs="Times New Roman"/>
          <w:iCs/>
        </w:rPr>
      </w:pPr>
      <w:r w:rsidRPr="004A75AD">
        <w:rPr>
          <w:rFonts w:ascii="Garamond" w:hAnsi="Garamond" w:cs="Times New Roman"/>
          <w:iCs/>
        </w:rPr>
        <w:t>termin zapłaty wynagrodzenia Podwykonawcy lub dalszemu Podwykonawcy przewidziany w Umowi</w:t>
      </w:r>
      <w:r w:rsidR="009E5145" w:rsidRPr="004A75AD">
        <w:rPr>
          <w:rFonts w:ascii="Garamond" w:hAnsi="Garamond" w:cs="Times New Roman"/>
          <w:iCs/>
        </w:rPr>
        <w:t xml:space="preserve">e o </w:t>
      </w:r>
      <w:r w:rsidRPr="004A75AD">
        <w:rPr>
          <w:rFonts w:ascii="Garamond" w:hAnsi="Garamond" w:cs="Times New Roman"/>
          <w:iCs/>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3C44EF06" w14:textId="77777777" w:rsidR="007659BA" w:rsidRPr="004A75AD" w:rsidRDefault="007659BA" w:rsidP="00716540">
      <w:pPr>
        <w:pStyle w:val="Akapitzlist"/>
        <w:numPr>
          <w:ilvl w:val="0"/>
          <w:numId w:val="45"/>
        </w:numPr>
        <w:jc w:val="both"/>
        <w:rPr>
          <w:rFonts w:ascii="Garamond" w:hAnsi="Garamond" w:cs="Times New Roman"/>
          <w:iCs/>
        </w:rPr>
      </w:pPr>
      <w:r w:rsidRPr="004A75AD">
        <w:rPr>
          <w:rFonts w:ascii="Garamond" w:hAnsi="Garamond" w:cs="Times New Roman"/>
          <w:iCs/>
        </w:rPr>
        <w:t>Zamawiający,   w   terminie    14    dni    od    daty    otrzymania    projektu    Umowy  o podwykonawstwo, której przedmiotem są roboty budowlane, zgłosi pisemne zastrzeżenia do projektu umowy:</w:t>
      </w:r>
    </w:p>
    <w:p w14:paraId="4B37F4F1" w14:textId="77777777" w:rsidR="009E5145" w:rsidRPr="004A75AD" w:rsidRDefault="007659BA" w:rsidP="00716540">
      <w:pPr>
        <w:pStyle w:val="Akapitzlist"/>
        <w:numPr>
          <w:ilvl w:val="0"/>
          <w:numId w:val="46"/>
        </w:numPr>
        <w:jc w:val="both"/>
        <w:rPr>
          <w:rFonts w:ascii="Garamond" w:hAnsi="Garamond" w:cs="Times New Roman"/>
          <w:iCs/>
        </w:rPr>
      </w:pPr>
      <w:r w:rsidRPr="004A75AD">
        <w:rPr>
          <w:rFonts w:ascii="Garamond" w:hAnsi="Garamond" w:cs="Times New Roman"/>
          <w:iCs/>
        </w:rPr>
        <w:t>niespełniającej wymagań określonych w ust. 15;</w:t>
      </w:r>
    </w:p>
    <w:p w14:paraId="7DB51FCD" w14:textId="09884126" w:rsidR="007659BA" w:rsidRPr="004A75AD" w:rsidRDefault="007659BA" w:rsidP="00716540">
      <w:pPr>
        <w:pStyle w:val="Akapitzlist"/>
        <w:numPr>
          <w:ilvl w:val="0"/>
          <w:numId w:val="46"/>
        </w:numPr>
        <w:jc w:val="both"/>
        <w:rPr>
          <w:rFonts w:ascii="Garamond" w:hAnsi="Garamond" w:cs="Times New Roman"/>
          <w:iCs/>
        </w:rPr>
      </w:pPr>
      <w:r w:rsidRPr="004A75AD">
        <w:rPr>
          <w:rFonts w:ascii="Garamond" w:hAnsi="Garamond" w:cs="Times New Roman"/>
          <w:iCs/>
        </w:rPr>
        <w:t>gdy przewiduje termin zapłaty wynagrodzenia dłuższy niż 30 dni od dnia doręczenia Wykonawcy, Podwykonawcy lub dalszemu Podwykonawcy faktury lub rachunku, potwierdzających wykonanie zleconej Podwykonawcy lub dalszemu Podwykonawcy roboty budowlanej;</w:t>
      </w:r>
    </w:p>
    <w:p w14:paraId="2891EE0A" w14:textId="2E849A10" w:rsidR="007659BA" w:rsidRPr="004A75AD" w:rsidRDefault="007659BA" w:rsidP="00716540">
      <w:pPr>
        <w:pStyle w:val="Akapitzlist"/>
        <w:numPr>
          <w:ilvl w:val="0"/>
          <w:numId w:val="45"/>
        </w:numPr>
        <w:jc w:val="both"/>
        <w:rPr>
          <w:rFonts w:ascii="Garamond" w:hAnsi="Garamond" w:cs="Times New Roman"/>
          <w:iCs/>
        </w:rPr>
      </w:pPr>
      <w:r w:rsidRPr="004A75AD">
        <w:rPr>
          <w:rFonts w:ascii="Garamond" w:hAnsi="Garamond" w:cs="Times New Roman"/>
          <w:iCs/>
        </w:rPr>
        <w:t>niezgłoszenie pisemnych zastrzeżeń do przedłożonego projektu</w:t>
      </w:r>
      <w:r w:rsidR="009E5145" w:rsidRPr="004A75AD">
        <w:rPr>
          <w:rFonts w:ascii="Garamond" w:hAnsi="Garamond" w:cs="Times New Roman"/>
          <w:iCs/>
        </w:rPr>
        <w:t xml:space="preserve"> Umowy o podwykonawstwo, której </w:t>
      </w:r>
      <w:r w:rsidRPr="004A75AD">
        <w:rPr>
          <w:rFonts w:ascii="Garamond" w:hAnsi="Garamond" w:cs="Times New Roman"/>
          <w:iCs/>
        </w:rPr>
        <w:t>przedmiotem są roboty budowlane, w terminie 14 dni od daty otrzymania projektu Umowy o podwykonawstwo, uważa się za akceptację projektu umowy przez Zamawiającego;</w:t>
      </w:r>
    </w:p>
    <w:p w14:paraId="0165C523" w14:textId="48763762" w:rsidR="007659BA" w:rsidRPr="004A75AD" w:rsidRDefault="007659BA" w:rsidP="00716540">
      <w:pPr>
        <w:pStyle w:val="Akapitzlist"/>
        <w:numPr>
          <w:ilvl w:val="0"/>
          <w:numId w:val="45"/>
        </w:numPr>
        <w:jc w:val="both"/>
        <w:rPr>
          <w:rFonts w:ascii="Garamond" w:hAnsi="Garamond" w:cs="Times New Roman"/>
          <w:iCs/>
        </w:rPr>
      </w:pPr>
      <w:r w:rsidRPr="004A75AD">
        <w:rPr>
          <w:rFonts w:ascii="Garamond" w:hAnsi="Garamond" w:cs="Times New Roman"/>
          <w:iCs/>
        </w:rPr>
        <w:t>Wykonawca, Podwykonawca lub dalszy Podwykonawca zamówienia</w:t>
      </w:r>
      <w:r w:rsidR="009E5145" w:rsidRPr="004A75AD">
        <w:rPr>
          <w:rFonts w:ascii="Garamond" w:hAnsi="Garamond" w:cs="Times New Roman"/>
          <w:iCs/>
        </w:rPr>
        <w:t xml:space="preserve"> na roboty budowlane przedkłada </w:t>
      </w:r>
      <w:r w:rsidRPr="004A75AD">
        <w:rPr>
          <w:rFonts w:ascii="Garamond" w:hAnsi="Garamond" w:cs="Times New Roman"/>
          <w:iCs/>
        </w:rPr>
        <w:t>Zamawiającemu poświadczoną za zgodność z oryginałem kopię zawartej Umowy o podwykonawstwo, której przedmiotem są roboty budowlane, w terminie 7 dni od dnia jej zawarcia;</w:t>
      </w:r>
    </w:p>
    <w:p w14:paraId="3848787A" w14:textId="60AEDE01" w:rsidR="007659BA" w:rsidRPr="004A75AD" w:rsidRDefault="007659BA" w:rsidP="00716540">
      <w:pPr>
        <w:pStyle w:val="Akapitzlist"/>
        <w:numPr>
          <w:ilvl w:val="0"/>
          <w:numId w:val="45"/>
        </w:numPr>
        <w:jc w:val="both"/>
        <w:rPr>
          <w:rFonts w:ascii="Garamond" w:hAnsi="Garamond" w:cs="Times New Roman"/>
          <w:iCs/>
        </w:rPr>
      </w:pPr>
      <w:r w:rsidRPr="004A75AD">
        <w:rPr>
          <w:rFonts w:ascii="Garamond" w:hAnsi="Garamond" w:cs="Times New Roman"/>
          <w:iCs/>
        </w:rPr>
        <w:t>Zamawiający, w terminie 14 dni od daty otrzymania poświadczonej za zgodność z oryginałem Umowy o podwykonawstwo, której przedmiotem są roboty budowlane, zgłasza pisemny sprzeciw do Umowy o podwykonawstwo w przypad</w:t>
      </w:r>
      <w:r w:rsidR="009E5145" w:rsidRPr="004A75AD">
        <w:rPr>
          <w:rFonts w:ascii="Garamond" w:hAnsi="Garamond" w:cs="Times New Roman"/>
          <w:iCs/>
        </w:rPr>
        <w:t>kach, o których mowa w punkcie c</w:t>
      </w:r>
      <w:r w:rsidRPr="004A75AD">
        <w:rPr>
          <w:rFonts w:ascii="Garamond" w:hAnsi="Garamond" w:cs="Times New Roman"/>
          <w:iCs/>
        </w:rPr>
        <w:t>);</w:t>
      </w:r>
    </w:p>
    <w:p w14:paraId="4F42B2F7" w14:textId="77777777" w:rsidR="007659BA" w:rsidRPr="004A75AD" w:rsidRDefault="007659BA" w:rsidP="00716540">
      <w:pPr>
        <w:pStyle w:val="Akapitzlist"/>
        <w:numPr>
          <w:ilvl w:val="0"/>
          <w:numId w:val="45"/>
        </w:numPr>
        <w:jc w:val="both"/>
        <w:rPr>
          <w:rFonts w:ascii="Garamond" w:hAnsi="Garamond" w:cs="Times New Roman"/>
          <w:iCs/>
        </w:rPr>
      </w:pPr>
      <w:r w:rsidRPr="004A75AD">
        <w:rPr>
          <w:rFonts w:ascii="Garamond" w:hAnsi="Garamond" w:cs="Times New Roman"/>
          <w:iCs/>
        </w:rPr>
        <w:t>niezgłoszenie pisemnego sprzeciwu do przedłożonej Umowy o podwykonawstwo, której przedmiotem są roboty budowlane, w wyżej wymienionym terminie, uważa się za akceptację umowy przez Zamawiającego;</w:t>
      </w:r>
    </w:p>
    <w:p w14:paraId="2D9012C7" w14:textId="5E1597CA" w:rsidR="007659BA" w:rsidRPr="004A75AD" w:rsidRDefault="007659BA" w:rsidP="00716540">
      <w:pPr>
        <w:pStyle w:val="Akapitzlist"/>
        <w:numPr>
          <w:ilvl w:val="0"/>
          <w:numId w:val="45"/>
        </w:numPr>
        <w:jc w:val="both"/>
        <w:rPr>
          <w:rFonts w:ascii="Garamond" w:hAnsi="Garamond" w:cs="Times New Roman"/>
          <w:iCs/>
        </w:rPr>
      </w:pPr>
      <w:r w:rsidRPr="004A75AD">
        <w:rPr>
          <w:rFonts w:ascii="Garamond" w:hAnsi="Garamond" w:cs="Times New Roman"/>
          <w:i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0B2D1C36" w14:textId="77777777" w:rsidR="007659BA" w:rsidRPr="004A75AD" w:rsidRDefault="007659BA" w:rsidP="00716540">
      <w:pPr>
        <w:pStyle w:val="Akapitzlist"/>
        <w:numPr>
          <w:ilvl w:val="0"/>
          <w:numId w:val="45"/>
        </w:numPr>
        <w:jc w:val="both"/>
        <w:rPr>
          <w:rFonts w:ascii="Garamond" w:hAnsi="Garamond" w:cs="Times New Roman"/>
          <w:iCs/>
        </w:rPr>
      </w:pPr>
      <w:r w:rsidRPr="004A75AD">
        <w:rPr>
          <w:rFonts w:ascii="Garamond" w:hAnsi="Garamond" w:cs="Times New Roman"/>
          <w:iC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6E9D" w14:textId="77777777" w:rsidR="009E5145"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Procedurę opisaną w ust. 5 stosuje się odpowiednio do zmian Umowy o podwykonawstwo.</w:t>
      </w:r>
    </w:p>
    <w:p w14:paraId="7F7E0965" w14:textId="184DC2D0"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213B741C" w14:textId="54218B7E"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E218F0"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35C97"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Bezpośrednia zapłata obejmuje wyłącznie należne wynagrodzenie, bez odsetek, należnych Podwykonawcy lub dalszemu Podwykonawcy.</w:t>
      </w:r>
    </w:p>
    <w:p w14:paraId="39640FE8"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Przed dokonaniem bezpośredniej zapłaty Zamawiający wezwie Wykonawcę do zgłoszenia w terminie 7 dni od otrzymania wezwania pisemnych uwag dotyczących zasadności bezpośredniej zapłaty wynagrodzenia Podwykonawcy lub dalszemu Podwykonawcy.</w:t>
      </w:r>
    </w:p>
    <w:p w14:paraId="4EC310D2"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W przypadku zgłoszenia przez Wykonawcę uwag we wskazanym terminie, Zamawiający może:</w:t>
      </w:r>
    </w:p>
    <w:p w14:paraId="2C692474" w14:textId="37080109" w:rsidR="007659BA" w:rsidRPr="004A75AD" w:rsidRDefault="007659BA" w:rsidP="00716540">
      <w:pPr>
        <w:pStyle w:val="Akapitzlist"/>
        <w:numPr>
          <w:ilvl w:val="0"/>
          <w:numId w:val="47"/>
        </w:numPr>
        <w:jc w:val="both"/>
        <w:rPr>
          <w:rFonts w:ascii="Garamond" w:hAnsi="Garamond" w:cs="Times New Roman"/>
          <w:iCs/>
        </w:rPr>
      </w:pPr>
      <w:r w:rsidRPr="004A75AD">
        <w:rPr>
          <w:rFonts w:ascii="Garamond" w:hAnsi="Garamond" w:cs="Times New Roman"/>
          <w:iCs/>
        </w:rPr>
        <w:t>nie dokonać bezpośredniej zapłaty wynagrodzenia Podwykonawcy lub dalszemu Podwykonawcy, jeżeli Wykonawca wykaże niezasadność takiej zapłaty, albo</w:t>
      </w:r>
    </w:p>
    <w:p w14:paraId="48B88865" w14:textId="741A5C59" w:rsidR="007659BA" w:rsidRPr="004A75AD" w:rsidRDefault="007659BA" w:rsidP="00716540">
      <w:pPr>
        <w:pStyle w:val="Akapitzlist"/>
        <w:numPr>
          <w:ilvl w:val="0"/>
          <w:numId w:val="47"/>
        </w:numPr>
        <w:jc w:val="both"/>
        <w:rPr>
          <w:rFonts w:ascii="Garamond" w:hAnsi="Garamond" w:cs="Times New Roman"/>
          <w:iCs/>
        </w:rPr>
      </w:pPr>
      <w:r w:rsidRPr="004A75AD">
        <w:rPr>
          <w:rFonts w:ascii="Garamond" w:hAnsi="Garamond" w:cs="Times New Roman"/>
          <w:i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556487" w14:textId="77777777" w:rsidR="007659BA" w:rsidRPr="004A75AD" w:rsidRDefault="007659BA" w:rsidP="00716540">
      <w:pPr>
        <w:pStyle w:val="Akapitzlist"/>
        <w:numPr>
          <w:ilvl w:val="0"/>
          <w:numId w:val="47"/>
        </w:numPr>
        <w:jc w:val="both"/>
        <w:rPr>
          <w:rFonts w:ascii="Garamond" w:hAnsi="Garamond" w:cs="Times New Roman"/>
          <w:iCs/>
        </w:rPr>
      </w:pPr>
      <w:r w:rsidRPr="004A75AD">
        <w:rPr>
          <w:rFonts w:ascii="Garamond" w:hAnsi="Garamond" w:cs="Times New Roman"/>
          <w:iCs/>
        </w:rPr>
        <w:t>dokonać bezpośredniej zapłaty wynagrodzenia Podwykonawcy lub dalszemu Podwykonawcy, jeżeli Podwykonawca lub dalszy Podwykonawca wykaże zasadność takiej zapłaty.</w:t>
      </w:r>
    </w:p>
    <w:p w14:paraId="68FE8713" w14:textId="36A84DAA"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0790E3A9" w14:textId="665880D6"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 xml:space="preserve">Po dokonaniu zapłaty przez Zamawiającego na rzecz Podwykonawcy lub dalszego Podwykonawcy, Wykonawca nie będzie uprawniony do powoływania się wobec Zamawiającego </w:t>
      </w:r>
      <w:r w:rsidR="009E5145" w:rsidRPr="004A75AD">
        <w:rPr>
          <w:rFonts w:ascii="Garamond" w:hAnsi="Garamond" w:cs="Times New Roman"/>
          <w:iCs/>
        </w:rPr>
        <w:t xml:space="preserve"> na  te   zarzuty   wobec   Podw</w:t>
      </w:r>
      <w:r w:rsidRPr="004A75AD">
        <w:rPr>
          <w:rFonts w:ascii="Garamond" w:hAnsi="Garamond" w:cs="Times New Roman"/>
          <w:iCs/>
        </w:rPr>
        <w:t>ykonawcy   lub   dalszego   Podwykonawcy,  o których Zamawiający ni</w:t>
      </w:r>
      <w:r w:rsidR="009E5145" w:rsidRPr="004A75AD">
        <w:rPr>
          <w:rFonts w:ascii="Garamond" w:hAnsi="Garamond" w:cs="Times New Roman"/>
          <w:iCs/>
        </w:rPr>
        <w:t>e został poinformowany przez Wyk</w:t>
      </w:r>
      <w:r w:rsidRPr="004A75AD">
        <w:rPr>
          <w:rFonts w:ascii="Garamond" w:hAnsi="Garamond" w:cs="Times New Roman"/>
          <w:iCs/>
        </w:rPr>
        <w:t>onawcę w terminie 7 dni od otrzymania wezwania opisanego powyżej.</w:t>
      </w:r>
    </w:p>
    <w:p w14:paraId="5C7A7241" w14:textId="7777777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Umowa o podwykonawstwo, której przedmiotem są roboty budowlane nie może zawierać postanowień:</w:t>
      </w:r>
    </w:p>
    <w:p w14:paraId="607E19BA" w14:textId="44FB52DD" w:rsidR="007659BA" w:rsidRPr="004A75AD" w:rsidRDefault="007659BA" w:rsidP="00716540">
      <w:pPr>
        <w:pStyle w:val="Akapitzlist"/>
        <w:numPr>
          <w:ilvl w:val="0"/>
          <w:numId w:val="48"/>
        </w:numPr>
        <w:jc w:val="both"/>
        <w:rPr>
          <w:rFonts w:ascii="Garamond" w:hAnsi="Garamond" w:cs="Times New Roman"/>
          <w:iCs/>
        </w:rPr>
      </w:pPr>
      <w:r w:rsidRPr="004A75AD">
        <w:rPr>
          <w:rFonts w:ascii="Garamond" w:hAnsi="Garamond" w:cs="Times New Roman"/>
          <w:iCs/>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0ADE6E9" w14:textId="77777777" w:rsidR="007659BA" w:rsidRPr="004A75AD" w:rsidRDefault="007659BA" w:rsidP="00716540">
      <w:pPr>
        <w:pStyle w:val="Akapitzlist"/>
        <w:numPr>
          <w:ilvl w:val="0"/>
          <w:numId w:val="48"/>
        </w:numPr>
        <w:jc w:val="both"/>
        <w:rPr>
          <w:rFonts w:ascii="Garamond" w:hAnsi="Garamond" w:cs="Times New Roman"/>
          <w:iCs/>
        </w:rPr>
      </w:pPr>
      <w:r w:rsidRPr="004A75AD">
        <w:rPr>
          <w:rFonts w:ascii="Garamond" w:hAnsi="Garamond" w:cs="Times New Roman"/>
          <w:iC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A805988" w14:textId="77777777" w:rsidR="007659BA" w:rsidRPr="004A75AD" w:rsidRDefault="007659BA" w:rsidP="00716540">
      <w:pPr>
        <w:pStyle w:val="Akapitzlist"/>
        <w:numPr>
          <w:ilvl w:val="0"/>
          <w:numId w:val="48"/>
        </w:numPr>
        <w:jc w:val="both"/>
        <w:rPr>
          <w:rFonts w:ascii="Garamond" w:hAnsi="Garamond" w:cs="Times New Roman"/>
          <w:iCs/>
        </w:rPr>
      </w:pPr>
      <w:r w:rsidRPr="004A75AD">
        <w:rPr>
          <w:rFonts w:ascii="Garamond" w:hAnsi="Garamond" w:cs="Times New Roman"/>
          <w:iCs/>
        </w:rPr>
        <w:t>określających karę umowną za nieterminowe wykonanie zobowiązania przez Podwykonawcę lub dalszego Podwykonawcę jako karę za opóźnienia; kary takie można określać jedynie jako kary za zwłokę;</w:t>
      </w:r>
    </w:p>
    <w:p w14:paraId="78F7648F" w14:textId="56157837" w:rsidR="007659BA" w:rsidRPr="004A75AD" w:rsidRDefault="007659BA" w:rsidP="00716540">
      <w:pPr>
        <w:pStyle w:val="Akapitzlist"/>
        <w:numPr>
          <w:ilvl w:val="0"/>
          <w:numId w:val="44"/>
        </w:numPr>
        <w:jc w:val="both"/>
        <w:rPr>
          <w:rFonts w:ascii="Garamond" w:hAnsi="Garamond" w:cs="Times New Roman"/>
          <w:iCs/>
        </w:rPr>
      </w:pPr>
      <w:r w:rsidRPr="004A75AD">
        <w:rPr>
          <w:rFonts w:ascii="Garamond" w:hAnsi="Garamond" w:cs="Times New Roman"/>
          <w:iCs/>
        </w:rPr>
        <w:t>Umowa o podwykonawstwo, której przedmiotem są roboty budowlane musi zawierać w szczególności postanowienia dotyczące:</w:t>
      </w:r>
    </w:p>
    <w:p w14:paraId="45D9BDF5" w14:textId="59801492" w:rsidR="007659BA" w:rsidRPr="004A75AD" w:rsidRDefault="007659BA" w:rsidP="00716540">
      <w:pPr>
        <w:pStyle w:val="Akapitzlist"/>
        <w:numPr>
          <w:ilvl w:val="0"/>
          <w:numId w:val="49"/>
        </w:numPr>
        <w:jc w:val="both"/>
        <w:rPr>
          <w:rFonts w:ascii="Garamond" w:hAnsi="Garamond" w:cs="Times New Roman"/>
          <w:iCs/>
        </w:rPr>
      </w:pPr>
      <w:r w:rsidRPr="004A75AD">
        <w:rPr>
          <w:rFonts w:ascii="Garamond" w:hAnsi="Garamond" w:cs="Times New Roman"/>
          <w:iCs/>
        </w:rPr>
        <w:t>oznaczenia stron umowy;</w:t>
      </w:r>
    </w:p>
    <w:p w14:paraId="4D592B28" w14:textId="77777777" w:rsidR="007659BA" w:rsidRPr="004A75AD" w:rsidRDefault="007659BA" w:rsidP="00716540">
      <w:pPr>
        <w:pStyle w:val="Akapitzlist"/>
        <w:numPr>
          <w:ilvl w:val="0"/>
          <w:numId w:val="49"/>
        </w:numPr>
        <w:jc w:val="both"/>
        <w:rPr>
          <w:rFonts w:ascii="Garamond" w:hAnsi="Garamond" w:cs="Times New Roman"/>
          <w:iCs/>
        </w:rPr>
      </w:pPr>
      <w:r w:rsidRPr="004A75AD">
        <w:rPr>
          <w:rFonts w:ascii="Garamond" w:hAnsi="Garamond" w:cs="Times New Roman"/>
          <w:iCs/>
        </w:rPr>
        <w:t>zakresu robót budowlanych;</w:t>
      </w:r>
    </w:p>
    <w:p w14:paraId="70D97E7C" w14:textId="77777777" w:rsidR="007659BA" w:rsidRPr="004A75AD" w:rsidRDefault="007659BA" w:rsidP="00716540">
      <w:pPr>
        <w:pStyle w:val="Akapitzlist"/>
        <w:numPr>
          <w:ilvl w:val="0"/>
          <w:numId w:val="49"/>
        </w:numPr>
        <w:jc w:val="both"/>
        <w:rPr>
          <w:rFonts w:ascii="Garamond" w:hAnsi="Garamond" w:cs="Times New Roman"/>
          <w:iCs/>
        </w:rPr>
      </w:pPr>
      <w:r w:rsidRPr="004A75AD">
        <w:rPr>
          <w:rFonts w:ascii="Garamond" w:hAnsi="Garamond" w:cs="Times New Roman"/>
          <w:iCs/>
        </w:rPr>
        <w:t>wartości wynagrodzenia Podwykonawcy lub dalszego Podwykonawcy wraz z warunkami przewidującymi zmianę wynagrodzenia;</w:t>
      </w:r>
    </w:p>
    <w:p w14:paraId="54B6B527" w14:textId="222D86BD" w:rsidR="007659BA" w:rsidRPr="004A75AD" w:rsidRDefault="007659BA" w:rsidP="00716540">
      <w:pPr>
        <w:pStyle w:val="Akapitzlist"/>
        <w:numPr>
          <w:ilvl w:val="0"/>
          <w:numId w:val="49"/>
        </w:numPr>
        <w:jc w:val="both"/>
        <w:rPr>
          <w:rFonts w:ascii="Garamond" w:hAnsi="Garamond" w:cs="Times New Roman"/>
          <w:iCs/>
        </w:rPr>
      </w:pPr>
      <w:r w:rsidRPr="004A75AD">
        <w:rPr>
          <w:rFonts w:ascii="Garamond" w:hAnsi="Garamond" w:cs="Times New Roman"/>
          <w:iCs/>
        </w:rPr>
        <w:lastRenderedPageBreak/>
        <w:t>terminu płatności, który nie może być dłuższy niż 30 dni od dnia doręczenia faktury, rachunku Podwykonawcy lub dalszemu Podwykonawcy;</w:t>
      </w:r>
    </w:p>
    <w:p w14:paraId="00506B98" w14:textId="77777777" w:rsidR="007659BA" w:rsidRPr="004A75AD" w:rsidRDefault="007659BA" w:rsidP="00716540">
      <w:pPr>
        <w:pStyle w:val="Akapitzlist"/>
        <w:numPr>
          <w:ilvl w:val="0"/>
          <w:numId w:val="49"/>
        </w:numPr>
        <w:jc w:val="both"/>
        <w:rPr>
          <w:rFonts w:ascii="Garamond" w:hAnsi="Garamond" w:cs="Times New Roman"/>
          <w:iCs/>
        </w:rPr>
      </w:pPr>
      <w:r w:rsidRPr="004A75AD">
        <w:rPr>
          <w:rFonts w:ascii="Garamond" w:hAnsi="Garamond" w:cs="Times New Roman"/>
          <w:iCs/>
        </w:rPr>
        <w:t>terminu realizacji wraz z warunkami przewidującymi zmianę terminu;</w:t>
      </w:r>
    </w:p>
    <w:p w14:paraId="283C5234" w14:textId="77777777" w:rsidR="007659BA" w:rsidRPr="004A75AD" w:rsidRDefault="007659BA" w:rsidP="00716540">
      <w:pPr>
        <w:pStyle w:val="Akapitzlist"/>
        <w:numPr>
          <w:ilvl w:val="0"/>
          <w:numId w:val="49"/>
        </w:numPr>
        <w:jc w:val="both"/>
        <w:rPr>
          <w:rFonts w:ascii="Garamond" w:hAnsi="Garamond" w:cs="Times New Roman"/>
          <w:iCs/>
        </w:rPr>
      </w:pPr>
      <w:r w:rsidRPr="004A75AD">
        <w:rPr>
          <w:rFonts w:ascii="Garamond" w:hAnsi="Garamond" w:cs="Times New Roman"/>
          <w:iCs/>
        </w:rPr>
        <w:t>bezpieczeństwa i higieny pracy.</w:t>
      </w:r>
    </w:p>
    <w:p w14:paraId="14EFAF33" w14:textId="77777777" w:rsidR="009E5145" w:rsidRPr="004A75AD" w:rsidRDefault="009E5145" w:rsidP="00716540">
      <w:pPr>
        <w:pStyle w:val="Akapitzlist"/>
        <w:numPr>
          <w:ilvl w:val="0"/>
          <w:numId w:val="44"/>
        </w:numPr>
        <w:jc w:val="both"/>
        <w:rPr>
          <w:rFonts w:ascii="Garamond" w:hAnsi="Garamond" w:cs="Times New Roman"/>
          <w:iCs/>
        </w:rPr>
      </w:pPr>
      <w:r w:rsidRPr="004A75AD">
        <w:rPr>
          <w:rFonts w:ascii="Garamond" w:hAnsi="Garamond" w:cs="Times New Roman"/>
          <w:iCs/>
        </w:rPr>
        <w:t>Wykonawca w trakcie realizacji przedmiotu Umowy jest uprawniony do zmiany podwykonawcy na zasoby którego powoływał się w trakcie postępowania przetargowego, wykazując spełnianie warunków udziału w postępowaniu.</w:t>
      </w:r>
    </w:p>
    <w:p w14:paraId="4A210501" w14:textId="6F5ECECF" w:rsidR="009E5145" w:rsidRPr="004A75AD" w:rsidRDefault="009E5145" w:rsidP="00716540">
      <w:pPr>
        <w:pStyle w:val="Akapitzlist"/>
        <w:numPr>
          <w:ilvl w:val="0"/>
          <w:numId w:val="44"/>
        </w:numPr>
        <w:jc w:val="both"/>
        <w:rPr>
          <w:rFonts w:ascii="Garamond" w:hAnsi="Garamond" w:cs="Times New Roman"/>
          <w:iCs/>
        </w:rPr>
      </w:pPr>
      <w:r w:rsidRPr="004A75AD">
        <w:rPr>
          <w:rFonts w:ascii="Garamond" w:hAnsi="Garamond" w:cs="Times New Roman"/>
          <w:iCs/>
        </w:rPr>
        <w:t>W przypadku, o którym mowa w ust. 17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4A75AD" w:rsidRDefault="009E5145" w:rsidP="00716540">
      <w:pPr>
        <w:pStyle w:val="Akapitzlist"/>
        <w:numPr>
          <w:ilvl w:val="0"/>
          <w:numId w:val="44"/>
        </w:numPr>
        <w:jc w:val="both"/>
        <w:rPr>
          <w:rFonts w:ascii="Garamond" w:hAnsi="Garamond" w:cs="Times New Roman"/>
          <w:iCs/>
        </w:rPr>
      </w:pPr>
      <w:r w:rsidRPr="004A75AD">
        <w:rPr>
          <w:rFonts w:ascii="Garamond" w:hAnsi="Garamond" w:cs="Times New Roman"/>
          <w:iCs/>
        </w:rPr>
        <w:t>Wykonawca przed przystąpieniem do wykonania zamówienia poda Zamawiającemu, o ile są już znane, nazwy albo imiona i nazwiska oraz dane kontaktowe podwykonawców i osób do kontaktu z nimi.</w:t>
      </w:r>
    </w:p>
    <w:p w14:paraId="2BED5AA1" w14:textId="77777777" w:rsidR="009E5145" w:rsidRPr="004A75AD" w:rsidRDefault="009E5145" w:rsidP="00716540">
      <w:pPr>
        <w:pStyle w:val="Akapitzlist"/>
        <w:numPr>
          <w:ilvl w:val="0"/>
          <w:numId w:val="44"/>
        </w:numPr>
        <w:jc w:val="both"/>
        <w:rPr>
          <w:rFonts w:ascii="Garamond" w:hAnsi="Garamond" w:cs="Times New Roman"/>
          <w:iCs/>
        </w:rPr>
      </w:pPr>
      <w:r w:rsidRPr="004A75AD">
        <w:rPr>
          <w:rFonts w:ascii="Garamond" w:hAnsi="Garamond" w:cs="Times New Roman"/>
          <w:iC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6806E9C8" w14:textId="6FB2C9A8" w:rsidR="007659BA" w:rsidRPr="004A75AD" w:rsidRDefault="007659BA" w:rsidP="009E5145">
      <w:pPr>
        <w:pStyle w:val="Akapitzlist"/>
        <w:jc w:val="both"/>
        <w:rPr>
          <w:rFonts w:ascii="Garamond" w:hAnsi="Garamond" w:cs="Times New Roman"/>
          <w:iCs/>
        </w:rPr>
      </w:pPr>
    </w:p>
    <w:p w14:paraId="150AADCA" w14:textId="7E1724C6" w:rsidR="00937797" w:rsidRPr="004A75AD" w:rsidRDefault="00937797" w:rsidP="00877954">
      <w:pPr>
        <w:jc w:val="both"/>
        <w:rPr>
          <w:rFonts w:ascii="Garamond" w:hAnsi="Garamond" w:cs="Times New Roman"/>
          <w:iCs/>
        </w:rPr>
      </w:pPr>
    </w:p>
    <w:p w14:paraId="4CAB5770" w14:textId="75E43A27" w:rsidR="006C44F6" w:rsidRPr="004A75AD" w:rsidRDefault="006C44F6" w:rsidP="006C44F6">
      <w:pPr>
        <w:jc w:val="center"/>
        <w:rPr>
          <w:rFonts w:ascii="Garamond" w:hAnsi="Garamond" w:cs="Times New Roman"/>
          <w:b/>
          <w:bCs/>
          <w:iCs/>
        </w:rPr>
      </w:pPr>
      <w:r w:rsidRPr="004A75AD">
        <w:rPr>
          <w:rFonts w:ascii="Garamond" w:hAnsi="Garamond" w:cs="Times New Roman"/>
          <w:b/>
          <w:bCs/>
          <w:iCs/>
        </w:rPr>
        <w:t>§ 13</w:t>
      </w:r>
    </w:p>
    <w:p w14:paraId="644652F4" w14:textId="77777777" w:rsidR="006C44F6" w:rsidRPr="004A75AD" w:rsidRDefault="006C44F6" w:rsidP="006C44F6">
      <w:pPr>
        <w:jc w:val="center"/>
        <w:rPr>
          <w:rFonts w:ascii="Garamond" w:hAnsi="Garamond" w:cs="Times New Roman"/>
          <w:b/>
          <w:bCs/>
          <w:iCs/>
        </w:rPr>
      </w:pPr>
      <w:r w:rsidRPr="004A75AD">
        <w:rPr>
          <w:rFonts w:ascii="Garamond" w:hAnsi="Garamond" w:cs="Times New Roman"/>
          <w:b/>
          <w:bCs/>
          <w:iCs/>
        </w:rPr>
        <w:t>STARANNOŚĆ ZAWODOWA. UPRAWNIENIA WYKONAWCY</w:t>
      </w:r>
    </w:p>
    <w:p w14:paraId="78E950B9" w14:textId="5A4D793C" w:rsidR="006C44F6" w:rsidRPr="004A75AD" w:rsidRDefault="006C44F6" w:rsidP="00716540">
      <w:pPr>
        <w:pStyle w:val="Akapitzlist"/>
        <w:numPr>
          <w:ilvl w:val="0"/>
          <w:numId w:val="4"/>
        </w:numPr>
        <w:ind w:left="714" w:hanging="357"/>
        <w:contextualSpacing w:val="0"/>
        <w:jc w:val="both"/>
        <w:rPr>
          <w:rFonts w:ascii="Garamond" w:hAnsi="Garamond" w:cs="Times New Roman"/>
          <w:iCs/>
        </w:rPr>
      </w:pPr>
      <w:r w:rsidRPr="004A75AD">
        <w:rPr>
          <w:rFonts w:ascii="Garamond" w:hAnsi="Garamond" w:cs="Times New Roman"/>
          <w:iCs/>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w:t>
      </w:r>
      <w:r w:rsidR="00410203" w:rsidRPr="004A75AD">
        <w:rPr>
          <w:rFonts w:ascii="Garamond" w:hAnsi="Garamond" w:cs="Times New Roman"/>
          <w:iCs/>
        </w:rPr>
        <w:t>H</w:t>
      </w:r>
      <w:r w:rsidR="00744825">
        <w:rPr>
          <w:rFonts w:ascii="Garamond" w:hAnsi="Garamond" w:cs="Times New Roman"/>
          <w:iCs/>
        </w:rPr>
        <w:t>otelu</w:t>
      </w:r>
      <w:r w:rsidRPr="004A75AD">
        <w:rPr>
          <w:rFonts w:ascii="Garamond" w:hAnsi="Garamond" w:cs="Times New Roman"/>
          <w:iCs/>
        </w:rPr>
        <w:t xml:space="preserve">,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4A75AD" w:rsidRDefault="006C44F6" w:rsidP="00716540">
      <w:pPr>
        <w:pStyle w:val="Akapitzlist"/>
        <w:numPr>
          <w:ilvl w:val="0"/>
          <w:numId w:val="4"/>
        </w:numPr>
        <w:ind w:left="714" w:hanging="357"/>
        <w:contextualSpacing w:val="0"/>
        <w:jc w:val="both"/>
        <w:rPr>
          <w:rFonts w:ascii="Garamond" w:hAnsi="Garamond" w:cs="Times New Roman"/>
          <w:iCs/>
        </w:rPr>
      </w:pPr>
      <w:r w:rsidRPr="004A75AD">
        <w:rPr>
          <w:rFonts w:ascii="Garamond" w:hAnsi="Garamond" w:cs="Times New Roman"/>
          <w:iCs/>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4A75AD" w:rsidRDefault="006C44F6" w:rsidP="00716540">
      <w:pPr>
        <w:pStyle w:val="Akapitzlist"/>
        <w:numPr>
          <w:ilvl w:val="0"/>
          <w:numId w:val="4"/>
        </w:numPr>
        <w:ind w:left="714" w:hanging="357"/>
        <w:contextualSpacing w:val="0"/>
        <w:jc w:val="both"/>
        <w:rPr>
          <w:rFonts w:ascii="Garamond" w:hAnsi="Garamond" w:cs="Times New Roman"/>
          <w:iCs/>
        </w:rPr>
      </w:pPr>
      <w:r w:rsidRPr="004A75AD">
        <w:rPr>
          <w:rFonts w:ascii="Garamond" w:hAnsi="Garamond" w:cs="Times New Roman"/>
          <w:iCs/>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44815651" w14:textId="77777777" w:rsidR="006C44F6" w:rsidRPr="004A75AD" w:rsidRDefault="006C44F6" w:rsidP="006C44F6">
      <w:pPr>
        <w:jc w:val="both"/>
        <w:rPr>
          <w:rFonts w:ascii="Garamond" w:hAnsi="Garamond" w:cs="Times New Roman"/>
          <w:iCs/>
        </w:rPr>
      </w:pPr>
      <w:r w:rsidRPr="004A75AD">
        <w:rPr>
          <w:rFonts w:ascii="Garamond" w:hAnsi="Garamond" w:cs="Times New Roman"/>
          <w:iCs/>
        </w:rPr>
        <w:t xml:space="preserve"> </w:t>
      </w:r>
    </w:p>
    <w:p w14:paraId="30D9381E" w14:textId="75E49CD1" w:rsidR="006C44F6" w:rsidRPr="004A75AD" w:rsidRDefault="006C44F6" w:rsidP="006C44F6">
      <w:pPr>
        <w:jc w:val="center"/>
        <w:rPr>
          <w:rFonts w:ascii="Garamond" w:hAnsi="Garamond" w:cs="Times New Roman"/>
          <w:b/>
          <w:bCs/>
          <w:iCs/>
        </w:rPr>
      </w:pPr>
      <w:r w:rsidRPr="004A75AD">
        <w:rPr>
          <w:rFonts w:ascii="Garamond" w:hAnsi="Garamond" w:cs="Times New Roman"/>
          <w:b/>
          <w:bCs/>
          <w:iCs/>
        </w:rPr>
        <w:t>§ 14</w:t>
      </w:r>
    </w:p>
    <w:p w14:paraId="184AB6CF" w14:textId="1C4A90CE" w:rsidR="006C44F6" w:rsidRPr="004A75AD" w:rsidRDefault="006C44F6" w:rsidP="006C44F6">
      <w:pPr>
        <w:jc w:val="center"/>
        <w:rPr>
          <w:rFonts w:ascii="Garamond" w:hAnsi="Garamond" w:cs="Times New Roman"/>
          <w:b/>
          <w:bCs/>
          <w:iCs/>
        </w:rPr>
      </w:pPr>
      <w:r w:rsidRPr="004A75AD">
        <w:rPr>
          <w:rFonts w:ascii="Garamond" w:hAnsi="Garamond" w:cs="Times New Roman"/>
          <w:b/>
          <w:bCs/>
          <w:iCs/>
        </w:rPr>
        <w:t>WYKONANIE PRAC. ODPOWIEDZIALNOŚĆ WYKONAWCY</w:t>
      </w:r>
    </w:p>
    <w:p w14:paraId="0553E9DC" w14:textId="27618E8D"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lastRenderedPageBreak/>
        <w:t xml:space="preserve">Wykonawca wykona prace </w:t>
      </w:r>
      <w:r w:rsidR="00BF2C35" w:rsidRPr="004A75AD">
        <w:rPr>
          <w:rFonts w:ascii="Garamond" w:hAnsi="Garamond" w:cs="Times New Roman"/>
          <w:iCs/>
        </w:rPr>
        <w:t xml:space="preserve">przy użyciu własnych materiałów, </w:t>
      </w:r>
      <w:r w:rsidRPr="004A75AD">
        <w:rPr>
          <w:rFonts w:ascii="Garamond" w:hAnsi="Garamond" w:cs="Times New Roman"/>
          <w:iCs/>
        </w:rPr>
        <w:t xml:space="preserve">maszyn, sprzętu, narzędzi i innych potrzebnych przyrządów. </w:t>
      </w:r>
    </w:p>
    <w:p w14:paraId="3CA2B7B7" w14:textId="77777777"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Ponadto Wykonawca zobowiązuje się do:  </w:t>
      </w:r>
    </w:p>
    <w:p w14:paraId="3A206B45" w14:textId="77777777" w:rsidR="006C44F6" w:rsidRPr="004A75AD" w:rsidRDefault="006C44F6" w:rsidP="00716540">
      <w:pPr>
        <w:pStyle w:val="Akapitzlist"/>
        <w:numPr>
          <w:ilvl w:val="1"/>
          <w:numId w:val="5"/>
        </w:numPr>
        <w:spacing w:after="0"/>
        <w:ind w:left="1434" w:hanging="357"/>
        <w:contextualSpacing w:val="0"/>
        <w:jc w:val="both"/>
        <w:rPr>
          <w:rFonts w:ascii="Garamond" w:hAnsi="Garamond" w:cs="Times New Roman"/>
          <w:iCs/>
        </w:rPr>
      </w:pPr>
      <w:r w:rsidRPr="004A75AD">
        <w:rPr>
          <w:rFonts w:ascii="Garamond" w:hAnsi="Garamond" w:cs="Times New Roman"/>
          <w:iCs/>
        </w:rPr>
        <w:t xml:space="preserve">utrzymania ogólnego porządku w miejscach prowadzonych prac poprzez:  </w:t>
      </w:r>
    </w:p>
    <w:p w14:paraId="08C0111C" w14:textId="77777777" w:rsidR="006C44F6" w:rsidRPr="004A75AD" w:rsidRDefault="006C44F6" w:rsidP="006C44F6">
      <w:pPr>
        <w:pStyle w:val="Akapitzlist"/>
        <w:spacing w:after="0"/>
        <w:ind w:left="1416"/>
        <w:contextualSpacing w:val="0"/>
        <w:jc w:val="both"/>
        <w:rPr>
          <w:rFonts w:ascii="Garamond" w:hAnsi="Garamond" w:cs="Times New Roman"/>
          <w:iCs/>
        </w:rPr>
      </w:pPr>
      <w:r w:rsidRPr="004A75AD">
        <w:rPr>
          <w:rFonts w:ascii="Garamond" w:hAnsi="Garamond" w:cs="Times New Roman"/>
          <w:iCs/>
        </w:rPr>
        <w:t xml:space="preserve">-  ochronę mienia, </w:t>
      </w:r>
    </w:p>
    <w:p w14:paraId="4B5D06E2" w14:textId="77777777" w:rsidR="006C44F6" w:rsidRPr="004A75AD" w:rsidRDefault="006C44F6" w:rsidP="006C44F6">
      <w:pPr>
        <w:pStyle w:val="Akapitzlist"/>
        <w:spacing w:after="0"/>
        <w:ind w:left="1560" w:hanging="144"/>
        <w:contextualSpacing w:val="0"/>
        <w:jc w:val="both"/>
        <w:rPr>
          <w:rFonts w:ascii="Garamond" w:hAnsi="Garamond" w:cs="Times New Roman"/>
          <w:iCs/>
        </w:rPr>
      </w:pPr>
      <w:r w:rsidRPr="004A75AD">
        <w:rPr>
          <w:rFonts w:ascii="Garamond" w:hAnsi="Garamond" w:cs="Times New Roman"/>
          <w:iCs/>
        </w:rPr>
        <w:t xml:space="preserve">-  właściwe oznakowanie, wygrodzenie i zabezpieczenie miejsc, w których prowadzone są prace, </w:t>
      </w:r>
    </w:p>
    <w:p w14:paraId="4ADDF048" w14:textId="77777777" w:rsidR="006C44F6" w:rsidRPr="004A75AD" w:rsidRDefault="006C44F6" w:rsidP="006C44F6">
      <w:pPr>
        <w:pStyle w:val="Akapitzlist"/>
        <w:spacing w:after="0"/>
        <w:ind w:left="1416"/>
        <w:contextualSpacing w:val="0"/>
        <w:jc w:val="both"/>
        <w:rPr>
          <w:rFonts w:ascii="Garamond" w:hAnsi="Garamond" w:cs="Times New Roman"/>
          <w:iCs/>
        </w:rPr>
      </w:pPr>
      <w:r w:rsidRPr="004A75AD">
        <w:rPr>
          <w:rFonts w:ascii="Garamond" w:hAnsi="Garamond" w:cs="Times New Roman"/>
          <w:iCs/>
        </w:rPr>
        <w:t xml:space="preserve">-  nadzór nad bezpieczeństwem i higieną pracy, </w:t>
      </w:r>
    </w:p>
    <w:p w14:paraId="3F57CE60" w14:textId="77777777" w:rsidR="006C44F6" w:rsidRPr="004A75AD" w:rsidRDefault="006C44F6" w:rsidP="006C44F6">
      <w:pPr>
        <w:pStyle w:val="Akapitzlist"/>
        <w:spacing w:after="0"/>
        <w:ind w:left="1416"/>
        <w:contextualSpacing w:val="0"/>
        <w:jc w:val="both"/>
        <w:rPr>
          <w:rFonts w:ascii="Garamond" w:hAnsi="Garamond" w:cs="Times New Roman"/>
          <w:iCs/>
        </w:rPr>
      </w:pPr>
      <w:r w:rsidRPr="004A75AD">
        <w:rPr>
          <w:rFonts w:ascii="Garamond" w:hAnsi="Garamond" w:cs="Times New Roman"/>
          <w:iCs/>
        </w:rPr>
        <w:t xml:space="preserve">-  zapewnienie zabezpieczenia przeciwpożarowego, </w:t>
      </w:r>
    </w:p>
    <w:p w14:paraId="26951903" w14:textId="77777777" w:rsidR="006C44F6" w:rsidRPr="004A75AD" w:rsidRDefault="006C44F6" w:rsidP="006C44F6">
      <w:pPr>
        <w:pStyle w:val="Akapitzlist"/>
        <w:spacing w:after="0"/>
        <w:ind w:left="1416"/>
        <w:contextualSpacing w:val="0"/>
        <w:jc w:val="both"/>
        <w:rPr>
          <w:rFonts w:ascii="Garamond" w:hAnsi="Garamond" w:cs="Times New Roman"/>
          <w:iCs/>
        </w:rPr>
      </w:pPr>
      <w:r w:rsidRPr="004A75AD">
        <w:rPr>
          <w:rFonts w:ascii="Garamond" w:hAnsi="Garamond" w:cs="Times New Roman"/>
          <w:iCs/>
        </w:rPr>
        <w:t xml:space="preserve">-  usuwanie ewentualnych awarii związanych z prowadzeniem prac, </w:t>
      </w:r>
    </w:p>
    <w:p w14:paraId="40ED3D4A" w14:textId="32D75C42"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zapewnienia dokonania wymaganych przepisami lub ustalonych Umową Stron prób oraz sprawdzeń urządzeń i instalacji, </w:t>
      </w:r>
    </w:p>
    <w:p w14:paraId="2394E235"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doprowadzenia do należytego stanu miejsc, w których wykonywane były prace po zakończeniu prac, </w:t>
      </w:r>
    </w:p>
    <w:p w14:paraId="21B6E219"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oddania przedmiotu niniejszej Umowy oraz uczestniczenia w czynnościach odbioru, </w:t>
      </w:r>
    </w:p>
    <w:p w14:paraId="000CA091"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prowadzenia  dokumentacji  budowy, w  szczególności dziennika budowy, oraz przygotowania i przekazania uporządkowanej Dokumentacji Powykonawczej, </w:t>
      </w:r>
    </w:p>
    <w:p w14:paraId="7F789916"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zapewnienia nadzoru specjalistycznego dla prac budowlanych wymagających takiego nadzoru, </w:t>
      </w:r>
    </w:p>
    <w:p w14:paraId="5095ECF5" w14:textId="009AFACF"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zebrania, przygotowania i przekazania Zamawiającemu wszelkich niezbędnych danych i dokumentów wynikających z obowiązków Wykonawcy (wymaganych art. 56 i art. 57 Ustawy z dnia 7 </w:t>
      </w:r>
      <w:r w:rsidR="00BA5468" w:rsidRPr="004A75AD">
        <w:rPr>
          <w:rFonts w:ascii="Garamond" w:hAnsi="Garamond" w:cs="Times New Roman"/>
          <w:iCs/>
        </w:rPr>
        <w:t>lipca 1994 r. Prawo  budowlane</w:t>
      </w:r>
      <w:r w:rsidRPr="004A75AD">
        <w:rPr>
          <w:rFonts w:ascii="Garamond" w:hAnsi="Garamond" w:cs="Times New Roman"/>
          <w:iCs/>
        </w:rPr>
        <w:t xml:space="preserve">,  dotyczących  wykonanych  prac  budowlanych,  koniecznych  do  prawidłowego użytkowania </w:t>
      </w:r>
      <w:r w:rsidR="00410203" w:rsidRPr="004A75AD">
        <w:rPr>
          <w:rFonts w:ascii="Garamond" w:hAnsi="Garamond" w:cs="Times New Roman"/>
          <w:iCs/>
        </w:rPr>
        <w:t>Hotelu</w:t>
      </w:r>
      <w:r w:rsidRPr="004A75AD">
        <w:rPr>
          <w:rFonts w:ascii="Garamond" w:hAnsi="Garamond" w:cs="Times New Roman"/>
          <w:iCs/>
        </w:rPr>
        <w:t xml:space="preserve"> przez </w:t>
      </w:r>
      <w:r w:rsidR="00BF2C35" w:rsidRPr="004A75AD">
        <w:rPr>
          <w:rFonts w:ascii="Garamond" w:hAnsi="Garamond" w:cs="Times New Roman"/>
          <w:iCs/>
        </w:rPr>
        <w:t>Zamawiającego</w:t>
      </w:r>
      <w:r w:rsidRPr="004A75AD">
        <w:rPr>
          <w:rFonts w:ascii="Garamond" w:hAnsi="Garamond" w:cs="Times New Roman"/>
          <w:iCs/>
        </w:rPr>
        <w:t xml:space="preserve">. </w:t>
      </w:r>
    </w:p>
    <w:p w14:paraId="22B06652"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wyznaczenia na piśmie osób odpowiedzialnych za bezpieczeństwo realizowanych prac oraz kontaktu z Hotelem w zakresie bieżącego spraw dotyczących budowy</w:t>
      </w:r>
    </w:p>
    <w:p w14:paraId="6452202B" w14:textId="286FA788"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nie podejmowania, bez wiedzy i akceptacji </w:t>
      </w:r>
      <w:r w:rsidR="00877954" w:rsidRPr="004A75AD">
        <w:rPr>
          <w:rFonts w:ascii="Garamond" w:hAnsi="Garamond" w:cs="Times New Roman"/>
          <w:iCs/>
        </w:rPr>
        <w:t>Hotelu</w:t>
      </w:r>
      <w:r w:rsidRPr="004A75AD">
        <w:rPr>
          <w:rFonts w:ascii="Garamond" w:hAnsi="Garamond" w:cs="Times New Roman"/>
          <w:iCs/>
        </w:rPr>
        <w:t xml:space="preserve">, działań i prac mogących mieć wpływ na pogorszenie warunków bezpieczeństwa pożarowego, warunki ewakuacyjne oraz pracę urządzeń przeciwpożarowych w </w:t>
      </w:r>
      <w:r w:rsidR="00877954" w:rsidRPr="004A75AD">
        <w:rPr>
          <w:rFonts w:ascii="Garamond" w:hAnsi="Garamond" w:cs="Times New Roman"/>
          <w:iCs/>
        </w:rPr>
        <w:t>Hotelu</w:t>
      </w:r>
      <w:r w:rsidRPr="004A75AD">
        <w:rPr>
          <w:rFonts w:ascii="Garamond" w:hAnsi="Garamond" w:cs="Times New Roman"/>
          <w:iCs/>
        </w:rPr>
        <w:t>;</w:t>
      </w:r>
    </w:p>
    <w:p w14:paraId="3DA8FD4B" w14:textId="045B1ED0"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koordynowania realizacji wszystkich prac realizowanych w </w:t>
      </w:r>
      <w:r w:rsidR="00877954" w:rsidRPr="004A75AD">
        <w:rPr>
          <w:rFonts w:ascii="Garamond" w:hAnsi="Garamond" w:cs="Times New Roman"/>
          <w:iCs/>
        </w:rPr>
        <w:t>Hotelu</w:t>
      </w:r>
      <w:r w:rsidRPr="004A75AD">
        <w:rPr>
          <w:rFonts w:ascii="Garamond" w:hAnsi="Garamond" w:cs="Times New Roman"/>
          <w:iCs/>
        </w:rPr>
        <w:t xml:space="preserve"> siłami własnymi jak i przez podwykonawców w kontekście eliminowania zagrożeń bezpieczeństwa pożarowego;</w:t>
      </w:r>
    </w:p>
    <w:p w14:paraId="170A00C3" w14:textId="4A908A6E"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nie podejmowania działalności (w trybie innym niż określony w art. 71 ustawy z dnia 7 lipca 1994 r. Prawo budowlane) zmieniającej sposób użytkowania Hotel</w:t>
      </w:r>
      <w:r w:rsidR="00877954" w:rsidRPr="004A75AD">
        <w:rPr>
          <w:rFonts w:ascii="Garamond" w:hAnsi="Garamond" w:cs="Times New Roman"/>
          <w:iCs/>
        </w:rPr>
        <w:t>u</w:t>
      </w:r>
      <w:r w:rsidRPr="004A75AD">
        <w:rPr>
          <w:rFonts w:ascii="Garamond" w:hAnsi="Garamond" w:cs="Times New Roman"/>
          <w:iCs/>
        </w:rPr>
        <w:t xml:space="preserve"> lub jego części, w tym zmieniającej warunki bezpieczeństwa pożarowego w częściach </w:t>
      </w:r>
      <w:r w:rsidR="00877954" w:rsidRPr="004A75AD">
        <w:rPr>
          <w:rFonts w:ascii="Garamond" w:hAnsi="Garamond" w:cs="Times New Roman"/>
          <w:iCs/>
        </w:rPr>
        <w:t>Hotelu</w:t>
      </w:r>
      <w:r w:rsidRPr="004A75AD">
        <w:rPr>
          <w:rFonts w:ascii="Garamond" w:hAnsi="Garamond" w:cs="Times New Roman"/>
          <w:iCs/>
        </w:rPr>
        <w:t xml:space="preserve"> nie objętych pracami lub poza wyznaczonymi pomieszczeniami,</w:t>
      </w:r>
    </w:p>
    <w:p w14:paraId="75CBFC7F" w14:textId="56B530BB"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uzyskiwania każdorazowo pisemnego zezwolenia dyrekcji </w:t>
      </w:r>
      <w:r w:rsidR="00877954" w:rsidRPr="004A75AD">
        <w:rPr>
          <w:rFonts w:ascii="Garamond" w:hAnsi="Garamond" w:cs="Times New Roman"/>
          <w:iCs/>
        </w:rPr>
        <w:t>Hotelu</w:t>
      </w:r>
      <w:r w:rsidRPr="004A75AD">
        <w:rPr>
          <w:rFonts w:ascii="Garamond" w:hAnsi="Garamond" w:cs="Times New Roman"/>
          <w:iCs/>
        </w:rPr>
        <w:t>, na prowadzenie prac niebezpiecznych pożarowo;</w:t>
      </w:r>
    </w:p>
    <w:p w14:paraId="2DA2952A"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lastRenderedPageBreak/>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nie wykonywania prac pożarowo niebezpiecznych bez stosownej zgody i przy braku zabezpieczenia przeciwpożarowego miejsca ich prowadzenia</w:t>
      </w:r>
    </w:p>
    <w:p w14:paraId="79A04C30" w14:textId="77777777"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nie pozostawiania bez dozoru nie wyłączonych palników gazowych, acetylenowych itp.;</w:t>
      </w:r>
    </w:p>
    <w:p w14:paraId="1597BC42" w14:textId="7155D3BA"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4A75AD" w:rsidRDefault="006C44F6" w:rsidP="00716540">
      <w:pPr>
        <w:pStyle w:val="Akapitzlist"/>
        <w:numPr>
          <w:ilvl w:val="1"/>
          <w:numId w:val="5"/>
        </w:numPr>
        <w:spacing w:after="0"/>
        <w:contextualSpacing w:val="0"/>
        <w:jc w:val="both"/>
        <w:rPr>
          <w:rFonts w:ascii="Garamond" w:hAnsi="Garamond" w:cs="Times New Roman"/>
          <w:iCs/>
        </w:rPr>
      </w:pPr>
      <w:r w:rsidRPr="004A75AD">
        <w:rPr>
          <w:rFonts w:ascii="Garamond" w:hAnsi="Garamond" w:cs="Times New Roman"/>
          <w:iCs/>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4A75AD" w:rsidRDefault="006C44F6" w:rsidP="006C44F6">
      <w:pPr>
        <w:spacing w:after="0"/>
        <w:jc w:val="both"/>
        <w:rPr>
          <w:rFonts w:ascii="Garamond" w:hAnsi="Garamond" w:cs="Times New Roman"/>
          <w:iCs/>
        </w:rPr>
      </w:pPr>
    </w:p>
    <w:p w14:paraId="7A161ACC" w14:textId="13DD7318"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4A75AD">
        <w:rPr>
          <w:rFonts w:ascii="Garamond" w:hAnsi="Garamond" w:cs="Times New Roman"/>
          <w:iCs/>
        </w:rPr>
        <w:t>Zamawiającemu</w:t>
      </w:r>
      <w:r w:rsidRPr="004A75AD">
        <w:rPr>
          <w:rFonts w:ascii="Garamond" w:hAnsi="Garamond" w:cs="Times New Roman"/>
          <w:iCs/>
        </w:rPr>
        <w:t xml:space="preserve"> lub jego Przedstawicielowi na budowie Kart Odpadów. </w:t>
      </w:r>
    </w:p>
    <w:p w14:paraId="3D0F0FED" w14:textId="41791285"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Wykonawca zobowiązuje się do wykonania przedmiotu niniejszej Umowy w sposób możliwie najmniej uciążliwy dla pracowników i gości </w:t>
      </w:r>
      <w:r w:rsidR="00877954" w:rsidRPr="004A75AD">
        <w:rPr>
          <w:rFonts w:ascii="Garamond" w:hAnsi="Garamond" w:cs="Times New Roman"/>
          <w:iCs/>
        </w:rPr>
        <w:t>Hotelu</w:t>
      </w:r>
      <w:r w:rsidRPr="004A75AD">
        <w:rPr>
          <w:rFonts w:ascii="Garamond" w:hAnsi="Garamond" w:cs="Times New Roman"/>
          <w:iCs/>
        </w:rPr>
        <w:t xml:space="preserve"> oraz innych osób korzystających z nieruchomości Zamawiającego, nieruchomości sąsiadujących oraz miejsc publicznych w otoczeniu nieruchomości. Dni oraz godziny wyłączenia instalacji oraz wykonywania wszelkich prac mogących  utrudnić  bieżące  funkcjonowanie  </w:t>
      </w:r>
      <w:r w:rsidR="00877954" w:rsidRPr="004A75AD">
        <w:rPr>
          <w:rFonts w:ascii="Garamond" w:hAnsi="Garamond" w:cs="Times New Roman"/>
          <w:iCs/>
        </w:rPr>
        <w:t>Hotelu</w:t>
      </w:r>
      <w:r w:rsidRPr="004A75AD">
        <w:rPr>
          <w:rFonts w:ascii="Garamond" w:hAnsi="Garamond" w:cs="Times New Roman"/>
          <w:iCs/>
        </w:rPr>
        <w:t xml:space="preserve">,  w  tym  drogi  dojazdowej,  parkingów,  chodników, korytarzy  itp.,  w  szczególności  prac  głośnych  i uciążliwych,  wymagają  uprzedniego  uzgodnienia  z Dyrektorem </w:t>
      </w:r>
      <w:r w:rsidR="00877954" w:rsidRPr="004A75AD">
        <w:rPr>
          <w:rFonts w:ascii="Garamond" w:hAnsi="Garamond" w:cs="Times New Roman"/>
          <w:iCs/>
        </w:rPr>
        <w:t>Hotelu</w:t>
      </w:r>
      <w:r w:rsidRPr="004A75AD">
        <w:rPr>
          <w:rFonts w:ascii="Garamond" w:hAnsi="Garamond" w:cs="Times New Roman"/>
          <w:iCs/>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Całkowitą odpowiedzialność za ewentualne szkody poniesione przez </w:t>
      </w:r>
      <w:r w:rsidR="0016708C" w:rsidRPr="004A75AD">
        <w:rPr>
          <w:rFonts w:ascii="Garamond" w:hAnsi="Garamond" w:cs="Times New Roman"/>
          <w:iCs/>
        </w:rPr>
        <w:t>Zamawiającego</w:t>
      </w:r>
      <w:r w:rsidRPr="004A75AD">
        <w:rPr>
          <w:rFonts w:ascii="Garamond" w:hAnsi="Garamond" w:cs="Times New Roman"/>
          <w:iCs/>
        </w:rPr>
        <w:t xml:space="preserve"> lub osoby trzecie podczas wykonywania przedmiotu niniejszej Umowy ponosi Wykonawca, który wypłaca odszkodowanie osobom prawnym  i  fizycznym,  według  wyceny  rzeczoznawcy  wyznaczonego  przez  </w:t>
      </w:r>
      <w:r w:rsidR="0016708C" w:rsidRPr="004A75AD">
        <w:rPr>
          <w:rFonts w:ascii="Garamond" w:hAnsi="Garamond" w:cs="Times New Roman"/>
          <w:iCs/>
        </w:rPr>
        <w:t>Zamawiającego</w:t>
      </w:r>
      <w:r w:rsidRPr="004A75AD">
        <w:rPr>
          <w:rFonts w:ascii="Garamond" w:hAnsi="Garamond" w:cs="Times New Roman"/>
          <w:iCs/>
        </w:rPr>
        <w:t xml:space="preserve">.  Wykonawca zobowiązuje się zwolnić </w:t>
      </w:r>
      <w:r w:rsidR="0016708C" w:rsidRPr="004A75AD">
        <w:rPr>
          <w:rFonts w:ascii="Garamond" w:hAnsi="Garamond" w:cs="Times New Roman"/>
          <w:iCs/>
        </w:rPr>
        <w:t>Zamawiającego</w:t>
      </w:r>
      <w:r w:rsidRPr="004A75AD">
        <w:rPr>
          <w:rFonts w:ascii="Garamond" w:hAnsi="Garamond" w:cs="Times New Roman"/>
          <w:iCs/>
        </w:rPr>
        <w:t xml:space="preserve"> od roszczeń osób trzecich związanych z działaniami i zaniechaniami Wykonawcy przy wykonywaniu niniejszej Umowy. </w:t>
      </w:r>
    </w:p>
    <w:p w14:paraId="6925DC7A" w14:textId="5D7EF335"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Wykonawca oświadcza że posiada lub niezwłocznie po podpisaniu niniejszej Umowy zawrze polisę od odpowiedzialności  cywilnej  z  tytułu  prowadzonej  działalności  gospodarczej  na kwotę </w:t>
      </w:r>
      <w:r w:rsidR="00442B8F">
        <w:rPr>
          <w:rFonts w:ascii="Garamond" w:hAnsi="Garamond" w:cs="Times New Roman"/>
          <w:iCs/>
        </w:rPr>
        <w:t>3</w:t>
      </w:r>
      <w:r w:rsidR="00442B8F" w:rsidRPr="004A75AD">
        <w:rPr>
          <w:rFonts w:ascii="Garamond" w:hAnsi="Garamond" w:cs="Times New Roman"/>
          <w:iCs/>
        </w:rPr>
        <w:t> </w:t>
      </w:r>
      <w:r w:rsidR="00442B8F">
        <w:rPr>
          <w:rFonts w:ascii="Garamond" w:hAnsi="Garamond" w:cs="Times New Roman"/>
          <w:iCs/>
        </w:rPr>
        <w:t>0</w:t>
      </w:r>
      <w:r w:rsidR="00442B8F" w:rsidRPr="004A75AD">
        <w:rPr>
          <w:rFonts w:ascii="Garamond" w:hAnsi="Garamond" w:cs="Times New Roman"/>
          <w:iCs/>
        </w:rPr>
        <w:t>00 </w:t>
      </w:r>
      <w:r w:rsidRPr="004A75AD">
        <w:rPr>
          <w:rFonts w:ascii="Garamond" w:hAnsi="Garamond" w:cs="Times New Roman"/>
          <w:iCs/>
        </w:rPr>
        <w:t xml:space="preserve">000 zł, którą przekaże </w:t>
      </w:r>
      <w:r w:rsidR="0016708C" w:rsidRPr="004A75AD">
        <w:rPr>
          <w:rFonts w:ascii="Garamond" w:hAnsi="Garamond" w:cs="Times New Roman"/>
          <w:iCs/>
        </w:rPr>
        <w:t>Zamawiającemu</w:t>
      </w:r>
      <w:r w:rsidRPr="004A75AD">
        <w:rPr>
          <w:rFonts w:ascii="Garamond" w:hAnsi="Garamond" w:cs="Times New Roman"/>
          <w:iCs/>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4A75AD">
        <w:rPr>
          <w:rFonts w:ascii="Garamond" w:hAnsi="Garamond" w:cs="Times New Roman"/>
          <w:iCs/>
        </w:rPr>
        <w:t>Zamaw</w:t>
      </w:r>
      <w:r w:rsidRPr="004A75AD">
        <w:rPr>
          <w:rFonts w:ascii="Garamond" w:hAnsi="Garamond" w:cs="Times New Roman"/>
          <w:iCs/>
        </w:rPr>
        <w:t>i</w:t>
      </w:r>
      <w:r w:rsidR="0016708C" w:rsidRPr="004A75AD">
        <w:rPr>
          <w:rFonts w:ascii="Garamond" w:hAnsi="Garamond" w:cs="Times New Roman"/>
          <w:iCs/>
        </w:rPr>
        <w:t>ającemu</w:t>
      </w:r>
      <w:r w:rsidRPr="004A75AD">
        <w:rPr>
          <w:rFonts w:ascii="Garamond" w:hAnsi="Garamond" w:cs="Times New Roman"/>
          <w:iCs/>
        </w:rPr>
        <w:t xml:space="preserve">, bez dodatkowego żądania, dowody kontynuacji ubezpieczenia w wymienionym powyżej okresie. </w:t>
      </w:r>
    </w:p>
    <w:p w14:paraId="6C88345F" w14:textId="20B3452E"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Wykonawca ma obowiązek wykonać prace będące przedmiotem niniejszej umowy, usunąć wszelkie wady i usterki oraz wykonać niezbędne prace dodatkowe  zaakceptowane przez </w:t>
      </w:r>
      <w:r w:rsidR="0016708C" w:rsidRPr="004A75AD">
        <w:rPr>
          <w:rFonts w:ascii="Garamond" w:hAnsi="Garamond" w:cs="Times New Roman"/>
          <w:iCs/>
        </w:rPr>
        <w:t>Zamawiającego</w:t>
      </w:r>
      <w:r w:rsidRPr="004A75AD">
        <w:rPr>
          <w:rFonts w:ascii="Garamond" w:hAnsi="Garamond" w:cs="Times New Roman"/>
          <w:iCs/>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w:t>
      </w:r>
      <w:r w:rsidRPr="004A75AD">
        <w:rPr>
          <w:rFonts w:ascii="Garamond" w:hAnsi="Garamond" w:cs="Times New Roman"/>
          <w:iCs/>
        </w:rPr>
        <w:lastRenderedPageBreak/>
        <w:t xml:space="preserve">Prace  mają  być  najwyższej  jakości  i  powinny  być  zdatne do wykorzystania zgodnie z ich zamierzonym przeznaczeniem określonym w niniejszej Umowie. </w:t>
      </w:r>
    </w:p>
    <w:p w14:paraId="404E0A9C" w14:textId="184EC319"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Wykonawca bierze na siebie pełną odpowiedzialność za właściwe wykonanie przedmiotu niniejszej umowy, zapewnienie  warunków  bezpieczeństwa, w szczególności w zakresie </w:t>
      </w:r>
      <w:proofErr w:type="spellStart"/>
      <w:r w:rsidRPr="004A75AD">
        <w:rPr>
          <w:rFonts w:ascii="Garamond" w:hAnsi="Garamond" w:cs="Times New Roman"/>
          <w:iCs/>
        </w:rPr>
        <w:t>ppoż</w:t>
      </w:r>
      <w:proofErr w:type="spellEnd"/>
      <w:r w:rsidRPr="004A75AD">
        <w:rPr>
          <w:rFonts w:ascii="Garamond" w:hAnsi="Garamond" w:cs="Times New Roman"/>
          <w:iCs/>
        </w:rPr>
        <w:t>, zastosowanie  właściwych  rozwiązań  technologicznych  oraz prawidłowych  metod  organizacji prac, a  także  za  sporządzoną przez  Wykonawcę  lub  na jego zlecenie dokumentację</w:t>
      </w:r>
      <w:r w:rsidR="0016708C" w:rsidRPr="004A75AD">
        <w:rPr>
          <w:rFonts w:ascii="Garamond" w:hAnsi="Garamond" w:cs="Times New Roman"/>
          <w:iCs/>
        </w:rPr>
        <w:t xml:space="preserve"> projektową i</w:t>
      </w:r>
      <w:r w:rsidRPr="004A75AD">
        <w:rPr>
          <w:rFonts w:ascii="Garamond" w:hAnsi="Garamond" w:cs="Times New Roman"/>
          <w:iCs/>
        </w:rPr>
        <w:t xml:space="preserve"> powykonawczą. </w:t>
      </w:r>
    </w:p>
    <w:p w14:paraId="0CF9E44F" w14:textId="6056B8EB"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Wykonawca zapewni na swój koszt kompetentne oraz posiadające odpowiednie uprawnienia, Kierownictwo budowy, </w:t>
      </w:r>
      <w:r w:rsidR="0016708C" w:rsidRPr="004A75AD">
        <w:rPr>
          <w:rFonts w:ascii="Garamond" w:hAnsi="Garamond" w:cs="Times New Roman"/>
          <w:iCs/>
        </w:rPr>
        <w:t xml:space="preserve">Projektantów, </w:t>
      </w:r>
      <w:r w:rsidRPr="004A75AD">
        <w:rPr>
          <w:rFonts w:ascii="Garamond" w:hAnsi="Garamond" w:cs="Times New Roman"/>
          <w:iCs/>
        </w:rPr>
        <w:t xml:space="preserve">siłę roboczą, materiały, właściwy sprzęt i inne urządzenia oraz wszelkie przedmioty niezbędne do wykonania Robót oraz usunięcia wad i usterek. </w:t>
      </w:r>
    </w:p>
    <w:p w14:paraId="69B851CF" w14:textId="13747E44"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(BIOZ).  Jeden egzemplarz planu  bezpieczeństwa  i  ochrony zdrowia (BIOZ) zostaną przedstawione Przedstawicielowi </w:t>
      </w:r>
      <w:r w:rsidR="00BF2C35" w:rsidRPr="004A75AD">
        <w:rPr>
          <w:rFonts w:ascii="Garamond" w:hAnsi="Garamond" w:cs="Times New Roman"/>
          <w:iCs/>
        </w:rPr>
        <w:t>Zamawiającego</w:t>
      </w:r>
      <w:r w:rsidRPr="004A75AD">
        <w:rPr>
          <w:rFonts w:ascii="Garamond" w:hAnsi="Garamond" w:cs="Times New Roman"/>
          <w:iCs/>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5F276B5B" w14:textId="3E3DB784" w:rsidR="006C44F6" w:rsidRPr="004A75AD" w:rsidRDefault="006C44F6" w:rsidP="00716540">
      <w:pPr>
        <w:pStyle w:val="Akapitzlist"/>
        <w:numPr>
          <w:ilvl w:val="0"/>
          <w:numId w:val="5"/>
        </w:numPr>
        <w:contextualSpacing w:val="0"/>
        <w:jc w:val="both"/>
        <w:rPr>
          <w:rFonts w:ascii="Garamond" w:hAnsi="Garamond" w:cs="Times New Roman"/>
          <w:iCs/>
        </w:rPr>
      </w:pPr>
      <w:r w:rsidRPr="004A75AD">
        <w:rPr>
          <w:rFonts w:ascii="Garamond" w:hAnsi="Garamond" w:cs="Times New Roman"/>
          <w:iCs/>
        </w:rPr>
        <w:t xml:space="preserve">Wykonawca zapewnia, że posiada wszelkie zezwolenia i koncesje niezbędne dla realizacji Robót oraz że we wszelkich sprawach wynikających z realizacji niniejszej Umowy będzie wypełniał żądania </w:t>
      </w:r>
      <w:r w:rsidR="0016708C" w:rsidRPr="004A75AD">
        <w:rPr>
          <w:rFonts w:ascii="Garamond" w:hAnsi="Garamond" w:cs="Times New Roman"/>
          <w:iCs/>
        </w:rPr>
        <w:t>Zamawiającego</w:t>
      </w:r>
      <w:r w:rsidRPr="004A75AD">
        <w:rPr>
          <w:rFonts w:ascii="Garamond" w:hAnsi="Garamond" w:cs="Times New Roman"/>
          <w:iCs/>
        </w:rPr>
        <w:t xml:space="preserve"> lub jego wskazanego Przedstawiciela na budowie oraz przestrzegał postanowień wszelkich przepisów ustaw, rozporządzeń lub innych regulacji wydanych przez wszelkie władze publiczne posiadające jurysdykcję nad Robotami. Wykonawca, działając w imieniu i na rzecz </w:t>
      </w:r>
      <w:r w:rsidR="0016708C" w:rsidRPr="004A75AD">
        <w:rPr>
          <w:rFonts w:ascii="Garamond" w:hAnsi="Garamond" w:cs="Times New Roman"/>
          <w:iCs/>
        </w:rPr>
        <w:t>Zamawiającego</w:t>
      </w:r>
      <w:r w:rsidRPr="004A75AD">
        <w:rPr>
          <w:rFonts w:ascii="Garamond" w:hAnsi="Garamond" w:cs="Times New Roman"/>
          <w:iCs/>
        </w:rPr>
        <w:t xml:space="preserve">, uzyska wszelkie zezwolenia, pozwolenia, decyzje, wymagane do prowadzenia Robót. W szczególności Wykonawca dokona zgłoszenia rozpoczęcia i zakończenia robót budowlanych do odpowiednich organów administracji, zgodnie z obowiązującymi w tym zakresie przepisami. </w:t>
      </w:r>
    </w:p>
    <w:p w14:paraId="064E7740" w14:textId="6DF30FF3" w:rsidR="006C44F6" w:rsidRPr="004A75AD" w:rsidRDefault="006C44F6" w:rsidP="00716540">
      <w:pPr>
        <w:numPr>
          <w:ilvl w:val="0"/>
          <w:numId w:val="5"/>
        </w:numPr>
        <w:spacing w:before="120" w:after="0" w:line="240" w:lineRule="auto"/>
        <w:jc w:val="both"/>
        <w:rPr>
          <w:rFonts w:ascii="Garamond" w:hAnsi="Garamond" w:cs="Times New Roman"/>
          <w:iCs/>
        </w:rPr>
      </w:pPr>
      <w:r w:rsidRPr="004A75AD">
        <w:rPr>
          <w:rFonts w:ascii="Garamond" w:hAnsi="Garamond" w:cs="Times New Roman"/>
          <w:iCs/>
        </w:rPr>
        <w:t xml:space="preserve">Wykonawca zapewni przestrzeganie porządku na terenie budowy oraz całkowitego zakazu spożywania napojów alkoholowych, innych środków odurzających, palenia papierosów oraz porzucania niedopałków na terenie budowy, </w:t>
      </w:r>
      <w:r w:rsidR="0016708C" w:rsidRPr="004A75AD">
        <w:rPr>
          <w:rFonts w:ascii="Garamond" w:hAnsi="Garamond" w:cs="Times New Roman"/>
          <w:iCs/>
        </w:rPr>
        <w:t>Hotel</w:t>
      </w:r>
      <w:r w:rsidR="00410203" w:rsidRPr="004A75AD">
        <w:rPr>
          <w:rFonts w:ascii="Garamond" w:hAnsi="Garamond" w:cs="Times New Roman"/>
          <w:iCs/>
        </w:rPr>
        <w:t>u</w:t>
      </w:r>
      <w:r w:rsidRPr="004A75AD">
        <w:rPr>
          <w:rFonts w:ascii="Garamond" w:hAnsi="Garamond" w:cs="Times New Roman"/>
          <w:iCs/>
        </w:rPr>
        <w:t xml:space="preserve"> i w </w:t>
      </w:r>
      <w:r w:rsidR="0016708C" w:rsidRPr="004A75AD">
        <w:rPr>
          <w:rFonts w:ascii="Garamond" w:hAnsi="Garamond" w:cs="Times New Roman"/>
          <w:iCs/>
        </w:rPr>
        <w:t>jego otoczeniu.</w:t>
      </w:r>
      <w:r w:rsidRPr="004A75AD">
        <w:rPr>
          <w:rFonts w:ascii="Garamond" w:hAnsi="Garamond" w:cs="Times New Roman"/>
          <w:iCs/>
        </w:rPr>
        <w:t xml:space="preserve"> </w:t>
      </w:r>
    </w:p>
    <w:p w14:paraId="0B418907" w14:textId="1FFAFB61" w:rsidR="006C44F6" w:rsidRPr="004A75AD" w:rsidRDefault="006C44F6" w:rsidP="00716540">
      <w:pPr>
        <w:numPr>
          <w:ilvl w:val="0"/>
          <w:numId w:val="5"/>
        </w:numPr>
        <w:spacing w:before="120" w:after="0" w:line="240" w:lineRule="auto"/>
        <w:jc w:val="both"/>
        <w:rPr>
          <w:rFonts w:ascii="Garamond" w:hAnsi="Garamond" w:cs="Times New Roman"/>
          <w:iCs/>
        </w:rPr>
      </w:pPr>
      <w:r w:rsidRPr="004A75AD">
        <w:rPr>
          <w:rFonts w:ascii="Garamond" w:hAnsi="Garamond" w:cs="Times New Roman"/>
          <w:iCs/>
        </w:rPr>
        <w:t xml:space="preserve">Wykonawca będzie prowadził głośne prace w następujących godzinach: od poniedziałku do piątku </w:t>
      </w:r>
      <w:r w:rsidRPr="004A75AD">
        <w:rPr>
          <w:rFonts w:ascii="Garamond" w:hAnsi="Garamond" w:cs="Times New Roman"/>
          <w:iCs/>
        </w:rPr>
        <w:br/>
      </w:r>
      <w:r w:rsidR="00410203" w:rsidRPr="004A75AD">
        <w:rPr>
          <w:rFonts w:ascii="Garamond" w:hAnsi="Garamond" w:cs="Times New Roman"/>
          <w:iCs/>
        </w:rPr>
        <w:t>……</w:t>
      </w:r>
      <w:r w:rsidRPr="004A75AD">
        <w:rPr>
          <w:rFonts w:ascii="Garamond" w:hAnsi="Garamond" w:cs="Times New Roman"/>
          <w:iCs/>
        </w:rPr>
        <w:t xml:space="preserve"> – </w:t>
      </w:r>
      <w:r w:rsidR="00410203" w:rsidRPr="004A75AD">
        <w:rPr>
          <w:rFonts w:ascii="Garamond" w:hAnsi="Garamond" w:cs="Times New Roman"/>
          <w:iCs/>
        </w:rPr>
        <w:t>…..</w:t>
      </w:r>
      <w:r w:rsidRPr="004A75AD">
        <w:rPr>
          <w:rFonts w:ascii="Garamond" w:hAnsi="Garamond" w:cs="Times New Roman"/>
          <w:iCs/>
        </w:rPr>
        <w:t xml:space="preserve">, w soboty, niedziele i święta </w:t>
      </w:r>
      <w:r w:rsidR="00410203" w:rsidRPr="004A75AD">
        <w:rPr>
          <w:rFonts w:ascii="Garamond" w:hAnsi="Garamond" w:cs="Times New Roman"/>
          <w:iCs/>
        </w:rPr>
        <w:t>…….</w:t>
      </w:r>
      <w:r w:rsidRPr="004A75AD">
        <w:rPr>
          <w:rFonts w:ascii="Garamond" w:hAnsi="Garamond" w:cs="Times New Roman"/>
          <w:iCs/>
        </w:rPr>
        <w:t xml:space="preserve"> – </w:t>
      </w:r>
      <w:r w:rsidR="00410203" w:rsidRPr="004A75AD">
        <w:rPr>
          <w:rFonts w:ascii="Garamond" w:hAnsi="Garamond" w:cs="Times New Roman"/>
          <w:iCs/>
        </w:rPr>
        <w:t>……</w:t>
      </w:r>
      <w:r w:rsidRPr="004A75AD">
        <w:rPr>
          <w:rFonts w:ascii="Garamond" w:hAnsi="Garamond" w:cs="Times New Roman"/>
          <w:iCs/>
        </w:rPr>
        <w:t xml:space="preserve">. W przypadku wybitnie głośnych prac jak wyburzenia,  należy wykonywać je przed godz. </w:t>
      </w:r>
      <w:r w:rsidR="00410203" w:rsidRPr="004A75AD">
        <w:rPr>
          <w:rFonts w:ascii="Garamond" w:hAnsi="Garamond" w:cs="Times New Roman"/>
          <w:iCs/>
        </w:rPr>
        <w:t>………</w:t>
      </w:r>
    </w:p>
    <w:p w14:paraId="6C327C8D" w14:textId="77777777" w:rsidR="006C44F6" w:rsidRPr="004A75AD" w:rsidRDefault="006C44F6" w:rsidP="00716540">
      <w:pPr>
        <w:numPr>
          <w:ilvl w:val="0"/>
          <w:numId w:val="5"/>
        </w:numPr>
        <w:spacing w:before="120" w:after="0" w:line="240" w:lineRule="auto"/>
        <w:jc w:val="both"/>
        <w:rPr>
          <w:rFonts w:ascii="Garamond" w:hAnsi="Garamond" w:cs="Times New Roman"/>
          <w:iCs/>
        </w:rPr>
      </w:pPr>
      <w:r w:rsidRPr="004A75AD">
        <w:rPr>
          <w:rFonts w:ascii="Garamond" w:hAnsi="Garamond" w:cs="Times New Roman"/>
          <w:iCs/>
        </w:rPr>
        <w:t>Wykonawca wycofa z budowy wszystkie środki produkcji oraz załogę, jak również uporządkuje teren budowy, w terminie nie później niż 7 dni od daty końcowego odbioru bezusterkowego.</w:t>
      </w:r>
    </w:p>
    <w:p w14:paraId="67E1111A" w14:textId="77777777" w:rsidR="006C44F6" w:rsidRPr="004A75AD" w:rsidRDefault="006C44F6" w:rsidP="00716540">
      <w:pPr>
        <w:pStyle w:val="Tekstpodstawowy2"/>
        <w:numPr>
          <w:ilvl w:val="0"/>
          <w:numId w:val="5"/>
        </w:numPr>
        <w:rPr>
          <w:rFonts w:ascii="Garamond" w:eastAsiaTheme="minorHAnsi" w:hAnsi="Garamond"/>
          <w:iCs/>
          <w:color w:val="auto"/>
          <w:sz w:val="22"/>
          <w:szCs w:val="22"/>
          <w:lang w:eastAsia="en-US"/>
        </w:rPr>
      </w:pPr>
      <w:r w:rsidRPr="004A75AD">
        <w:rPr>
          <w:rFonts w:ascii="Garamond" w:eastAsiaTheme="minorHAnsi" w:hAnsi="Garamond"/>
          <w:iCs/>
          <w:color w:val="auto"/>
          <w:sz w:val="22"/>
          <w:szCs w:val="22"/>
          <w:lang w:eastAsia="en-US"/>
        </w:rPr>
        <w:t xml:space="preserve">Wykonawca zobowiązuje się do przestrzegania zasad ochrony mienia w zakresie kontroli dostępu swoich pracowników: </w:t>
      </w:r>
    </w:p>
    <w:p w14:paraId="4059F13B" w14:textId="77777777" w:rsidR="006C44F6" w:rsidRPr="004A75AD" w:rsidRDefault="006C44F6" w:rsidP="00716540">
      <w:pPr>
        <w:pStyle w:val="StylTekstpodstawowy11pt"/>
        <w:numPr>
          <w:ilvl w:val="1"/>
          <w:numId w:val="12"/>
        </w:numPr>
        <w:spacing w:after="0"/>
        <w:ind w:left="1276" w:hanging="425"/>
        <w:rPr>
          <w:rFonts w:ascii="Garamond" w:eastAsiaTheme="minorHAnsi" w:hAnsi="Garamond"/>
          <w:iCs/>
          <w:lang w:eastAsia="en-US"/>
        </w:rPr>
      </w:pPr>
      <w:r w:rsidRPr="004A75AD">
        <w:rPr>
          <w:rFonts w:ascii="Garamond" w:eastAsiaTheme="minorHAnsi" w:hAnsi="Garamond"/>
          <w:iCs/>
          <w:lang w:eastAsia="en-US"/>
        </w:rPr>
        <w:t>noszenia identyfikatorów z nazwiskiem i imieniem Pracownika oraz nazwą firmy Wykonawcy</w:t>
      </w:r>
    </w:p>
    <w:p w14:paraId="558835A8" w14:textId="77777777" w:rsidR="006C44F6" w:rsidRPr="004A75AD" w:rsidRDefault="006C44F6" w:rsidP="00716540">
      <w:pPr>
        <w:pStyle w:val="StylTekstpodstawowy11pt"/>
        <w:numPr>
          <w:ilvl w:val="1"/>
          <w:numId w:val="12"/>
        </w:numPr>
        <w:spacing w:after="0"/>
        <w:ind w:left="1276" w:hanging="425"/>
        <w:rPr>
          <w:rFonts w:ascii="Garamond" w:eastAsiaTheme="minorHAnsi" w:hAnsi="Garamond"/>
          <w:iCs/>
          <w:lang w:eastAsia="en-US"/>
        </w:rPr>
      </w:pPr>
      <w:r w:rsidRPr="004A75AD">
        <w:rPr>
          <w:rFonts w:ascii="Garamond" w:eastAsiaTheme="minorHAnsi" w:hAnsi="Garamond"/>
          <w:iCs/>
          <w:lang w:eastAsia="en-US"/>
        </w:rPr>
        <w:t>noszenia jednolitej schludnej odzieży z nazwą firmy</w:t>
      </w:r>
    </w:p>
    <w:p w14:paraId="657F43F9" w14:textId="77777777" w:rsidR="006C44F6" w:rsidRPr="004A75AD" w:rsidRDefault="006C44F6" w:rsidP="00716540">
      <w:pPr>
        <w:pStyle w:val="StylTekstpodstawowy11pt"/>
        <w:numPr>
          <w:ilvl w:val="1"/>
          <w:numId w:val="12"/>
        </w:numPr>
        <w:spacing w:after="0"/>
        <w:ind w:left="1276" w:hanging="425"/>
        <w:rPr>
          <w:rFonts w:ascii="Garamond" w:eastAsiaTheme="minorHAnsi" w:hAnsi="Garamond"/>
          <w:iCs/>
          <w:lang w:eastAsia="en-US"/>
        </w:rPr>
      </w:pPr>
      <w:r w:rsidRPr="004A75AD">
        <w:rPr>
          <w:rFonts w:ascii="Garamond" w:eastAsiaTheme="minorHAnsi" w:hAnsi="Garamond"/>
          <w:iCs/>
          <w:lang w:eastAsia="en-US"/>
        </w:rPr>
        <w:t>każdorazowej kontroli wnoszonych / wynoszonych z obiektu materiałów budowlanych/ instalacyjnych, sprzętu, elektronarzędzi wraz z ich oznakowaniem</w:t>
      </w:r>
    </w:p>
    <w:p w14:paraId="5E5F8E68" w14:textId="77777777" w:rsidR="006C44F6" w:rsidRPr="004A75AD" w:rsidRDefault="006C44F6" w:rsidP="00716540">
      <w:pPr>
        <w:pStyle w:val="StylTekstpodstawowy11pt"/>
        <w:numPr>
          <w:ilvl w:val="1"/>
          <w:numId w:val="12"/>
        </w:numPr>
        <w:ind w:left="1276" w:hanging="425"/>
        <w:rPr>
          <w:rFonts w:ascii="Garamond" w:eastAsiaTheme="minorHAnsi" w:hAnsi="Garamond"/>
          <w:iCs/>
          <w:lang w:eastAsia="en-US"/>
        </w:rPr>
      </w:pPr>
      <w:r w:rsidRPr="004A75AD">
        <w:rPr>
          <w:rFonts w:ascii="Garamond" w:eastAsiaTheme="minorHAnsi" w:hAnsi="Garamond"/>
          <w:iCs/>
          <w:lang w:eastAsia="en-US"/>
        </w:rPr>
        <w:t>ograniczenia punktów komunikacji wyjścia i wejścia do obiektu</w:t>
      </w:r>
    </w:p>
    <w:p w14:paraId="12E71BA7" w14:textId="4024083D" w:rsidR="006C44F6" w:rsidRPr="004A75AD" w:rsidRDefault="006C44F6" w:rsidP="00716540">
      <w:pPr>
        <w:numPr>
          <w:ilvl w:val="0"/>
          <w:numId w:val="5"/>
        </w:numPr>
        <w:spacing w:before="120" w:after="0" w:line="240" w:lineRule="auto"/>
        <w:jc w:val="both"/>
        <w:rPr>
          <w:rFonts w:ascii="Garamond" w:hAnsi="Garamond" w:cs="Times New Roman"/>
          <w:iCs/>
        </w:rPr>
      </w:pPr>
      <w:r w:rsidRPr="004A75AD">
        <w:rPr>
          <w:rFonts w:ascii="Garamond" w:hAnsi="Garamond" w:cs="Times New Roman"/>
          <w:iCs/>
        </w:rPr>
        <w:t xml:space="preserve">Pracownicy Wykonawcy nieprzestrzegający powyższych zasad oraz wprowadzonych procedur nie będą wpuszczani na teren </w:t>
      </w:r>
      <w:r w:rsidR="00410203" w:rsidRPr="004A75AD">
        <w:rPr>
          <w:rFonts w:ascii="Garamond" w:hAnsi="Garamond" w:cs="Times New Roman"/>
          <w:iCs/>
        </w:rPr>
        <w:t>Hotelu</w:t>
      </w:r>
      <w:r w:rsidRPr="004A75AD">
        <w:rPr>
          <w:rFonts w:ascii="Garamond" w:hAnsi="Garamond" w:cs="Times New Roman"/>
          <w:iCs/>
        </w:rPr>
        <w:t xml:space="preserve"> lub będą usuwani.</w:t>
      </w:r>
    </w:p>
    <w:p w14:paraId="471C9069" w14:textId="2209B74D" w:rsidR="006C44F6" w:rsidRDefault="0016708C" w:rsidP="00716540">
      <w:pPr>
        <w:numPr>
          <w:ilvl w:val="0"/>
          <w:numId w:val="5"/>
        </w:numPr>
        <w:spacing w:before="120" w:after="0" w:line="240" w:lineRule="auto"/>
        <w:jc w:val="both"/>
        <w:rPr>
          <w:rFonts w:ascii="Garamond" w:hAnsi="Garamond" w:cs="Times New Roman"/>
          <w:iCs/>
        </w:rPr>
      </w:pPr>
      <w:r w:rsidRPr="004A75AD">
        <w:rPr>
          <w:rFonts w:ascii="Garamond" w:hAnsi="Garamond" w:cs="Times New Roman"/>
          <w:iCs/>
        </w:rPr>
        <w:t>Zamawiający</w:t>
      </w:r>
      <w:r w:rsidR="006C44F6" w:rsidRPr="004A75AD">
        <w:rPr>
          <w:rFonts w:ascii="Garamond" w:hAnsi="Garamond" w:cs="Times New Roman"/>
          <w:iCs/>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4A75AD">
        <w:rPr>
          <w:rFonts w:ascii="Garamond" w:hAnsi="Garamond" w:cs="Times New Roman"/>
          <w:iCs/>
        </w:rPr>
        <w:t>Zamawiającego</w:t>
      </w:r>
      <w:r w:rsidR="006C44F6" w:rsidRPr="004A75AD">
        <w:rPr>
          <w:rFonts w:ascii="Garamond" w:hAnsi="Garamond" w:cs="Times New Roman"/>
          <w:iCs/>
        </w:rPr>
        <w:t xml:space="preserve"> terminy przewidziane w Harmonogramie Inwestycji zostaną przedłużone o okres wstrzymania.</w:t>
      </w:r>
    </w:p>
    <w:p w14:paraId="69C9D4D8" w14:textId="7EF7546E" w:rsidR="00744825" w:rsidRDefault="00744825" w:rsidP="00744825">
      <w:pPr>
        <w:spacing w:before="120" w:after="0" w:line="240" w:lineRule="auto"/>
        <w:jc w:val="both"/>
        <w:rPr>
          <w:rFonts w:ascii="Garamond" w:hAnsi="Garamond" w:cs="Times New Roman"/>
          <w:iCs/>
        </w:rPr>
      </w:pPr>
    </w:p>
    <w:p w14:paraId="7B3E0208" w14:textId="79C522C9" w:rsidR="00744825" w:rsidRPr="00442B8F" w:rsidRDefault="00744825" w:rsidP="00744825">
      <w:pPr>
        <w:pStyle w:val="Tekstpodstawowy"/>
        <w:spacing w:before="202"/>
        <w:ind w:left="1522" w:right="804"/>
        <w:jc w:val="center"/>
        <w:rPr>
          <w:b/>
          <w:bCs/>
        </w:rPr>
      </w:pPr>
      <w:r w:rsidRPr="00442B8F">
        <w:rPr>
          <w:b/>
          <w:bCs/>
        </w:rPr>
        <w:t>§ 1</w:t>
      </w:r>
      <w:r w:rsidR="00442B8F">
        <w:rPr>
          <w:b/>
          <w:bCs/>
        </w:rPr>
        <w:t>5</w:t>
      </w:r>
    </w:p>
    <w:p w14:paraId="14E0F7AD" w14:textId="77777777" w:rsidR="00744825" w:rsidRPr="00442B8F" w:rsidRDefault="00744825" w:rsidP="00744825">
      <w:pPr>
        <w:pStyle w:val="Tekstpodstawowy"/>
        <w:spacing w:before="16"/>
        <w:ind w:left="1522" w:right="808"/>
        <w:jc w:val="center"/>
        <w:rPr>
          <w:b/>
          <w:bCs/>
        </w:rPr>
      </w:pPr>
      <w:r w:rsidRPr="00442B8F">
        <w:rPr>
          <w:b/>
          <w:bCs/>
        </w:rPr>
        <w:t>PRACOWNICY I PODWYKONAWCY WYKONAWCY.</w:t>
      </w:r>
    </w:p>
    <w:p w14:paraId="158A6A9D" w14:textId="77777777" w:rsidR="00744825" w:rsidRDefault="00744825" w:rsidP="00744825">
      <w:pPr>
        <w:pStyle w:val="Tekstpodstawowy"/>
        <w:spacing w:before="3"/>
        <w:rPr>
          <w:sz w:val="23"/>
        </w:rPr>
      </w:pPr>
    </w:p>
    <w:p w14:paraId="7A28B670" w14:textId="77777777" w:rsidR="00744825" w:rsidRDefault="00744825" w:rsidP="00744825">
      <w:pPr>
        <w:pStyle w:val="Akapitzlist"/>
        <w:widowControl w:val="0"/>
        <w:numPr>
          <w:ilvl w:val="0"/>
          <w:numId w:val="59"/>
        </w:numPr>
        <w:tabs>
          <w:tab w:val="left" w:pos="825"/>
        </w:tabs>
        <w:autoSpaceDE w:val="0"/>
        <w:autoSpaceDN w:val="0"/>
        <w:spacing w:after="0"/>
        <w:ind w:right="115"/>
        <w:contextualSpacing w:val="0"/>
        <w:jc w:val="both"/>
        <w:rPr>
          <w:sz w:val="20"/>
        </w:rPr>
      </w:pPr>
      <w:r>
        <w:rPr>
          <w:sz w:val="20"/>
        </w:rPr>
        <w:t>Wykonawca zobowiązuje się zatrudniać pracowników na podstawie umowy o pracę zawartej zgodnie</w:t>
      </w:r>
      <w:r>
        <w:rPr>
          <w:spacing w:val="-11"/>
          <w:sz w:val="20"/>
        </w:rPr>
        <w:t xml:space="preserve"> </w:t>
      </w:r>
      <w:r>
        <w:rPr>
          <w:sz w:val="20"/>
        </w:rPr>
        <w:t>z</w:t>
      </w:r>
      <w:r>
        <w:rPr>
          <w:spacing w:val="-9"/>
          <w:sz w:val="20"/>
        </w:rPr>
        <w:t xml:space="preserve"> </w:t>
      </w:r>
      <w:r>
        <w:rPr>
          <w:sz w:val="20"/>
        </w:rPr>
        <w:t>powszechnie</w:t>
      </w:r>
      <w:r>
        <w:rPr>
          <w:spacing w:val="-11"/>
          <w:sz w:val="20"/>
        </w:rPr>
        <w:t xml:space="preserve"> </w:t>
      </w:r>
      <w:r>
        <w:rPr>
          <w:sz w:val="20"/>
        </w:rPr>
        <w:t>obowiązującymi</w:t>
      </w:r>
      <w:r>
        <w:rPr>
          <w:spacing w:val="-8"/>
          <w:sz w:val="20"/>
        </w:rPr>
        <w:t xml:space="preserve"> </w:t>
      </w:r>
      <w:r>
        <w:rPr>
          <w:sz w:val="20"/>
        </w:rPr>
        <w:t>przepisami</w:t>
      </w:r>
      <w:r>
        <w:rPr>
          <w:spacing w:val="-9"/>
          <w:sz w:val="20"/>
        </w:rPr>
        <w:t xml:space="preserve"> </w:t>
      </w:r>
      <w:r>
        <w:rPr>
          <w:sz w:val="20"/>
        </w:rPr>
        <w:t>bądź</w:t>
      </w:r>
      <w:r>
        <w:rPr>
          <w:spacing w:val="-9"/>
          <w:sz w:val="20"/>
        </w:rPr>
        <w:t xml:space="preserve"> </w:t>
      </w:r>
      <w:r>
        <w:rPr>
          <w:sz w:val="20"/>
        </w:rPr>
        <w:t>zleceniobiorców</w:t>
      </w:r>
      <w:r>
        <w:rPr>
          <w:spacing w:val="-11"/>
          <w:sz w:val="20"/>
        </w:rPr>
        <w:t xml:space="preserve"> </w:t>
      </w:r>
      <w:r>
        <w:rPr>
          <w:sz w:val="20"/>
        </w:rPr>
        <w:t>lub</w:t>
      </w:r>
      <w:r>
        <w:rPr>
          <w:spacing w:val="-11"/>
          <w:sz w:val="20"/>
        </w:rPr>
        <w:t xml:space="preserve"> </w:t>
      </w:r>
      <w:r>
        <w:rPr>
          <w:sz w:val="20"/>
        </w:rPr>
        <w:t>podwykonawców</w:t>
      </w:r>
      <w:r>
        <w:rPr>
          <w:spacing w:val="-10"/>
          <w:sz w:val="20"/>
        </w:rPr>
        <w:t xml:space="preserve"> </w:t>
      </w:r>
      <w:r>
        <w:rPr>
          <w:sz w:val="20"/>
        </w:rPr>
        <w:t>na podstawie umowy cywilnoprawnej zawartej zgodnie z powszechnie obowiązującymi przepisami. Wykonawca jest zobowiązany zapewnić przestrzeganie powyższego obowiązku również przez podwykonawców</w:t>
      </w:r>
      <w:r>
        <w:rPr>
          <w:spacing w:val="-27"/>
          <w:sz w:val="20"/>
        </w:rPr>
        <w:t xml:space="preserve"> </w:t>
      </w:r>
      <w:r>
        <w:rPr>
          <w:sz w:val="20"/>
        </w:rPr>
        <w:t>i</w:t>
      </w:r>
      <w:r>
        <w:rPr>
          <w:spacing w:val="-24"/>
          <w:sz w:val="20"/>
        </w:rPr>
        <w:t xml:space="preserve"> </w:t>
      </w:r>
      <w:r>
        <w:rPr>
          <w:sz w:val="20"/>
        </w:rPr>
        <w:t>dalszych</w:t>
      </w:r>
      <w:r>
        <w:rPr>
          <w:spacing w:val="-24"/>
          <w:sz w:val="20"/>
        </w:rPr>
        <w:t xml:space="preserve"> </w:t>
      </w:r>
      <w:r>
        <w:rPr>
          <w:sz w:val="20"/>
        </w:rPr>
        <w:t>podwykonawców</w:t>
      </w:r>
      <w:r>
        <w:rPr>
          <w:spacing w:val="-24"/>
          <w:sz w:val="20"/>
        </w:rPr>
        <w:t xml:space="preserve"> </w:t>
      </w:r>
      <w:r>
        <w:rPr>
          <w:sz w:val="20"/>
        </w:rPr>
        <w:t>w</w:t>
      </w:r>
      <w:r>
        <w:rPr>
          <w:spacing w:val="-27"/>
          <w:sz w:val="20"/>
        </w:rPr>
        <w:t xml:space="preserve"> </w:t>
      </w:r>
      <w:r>
        <w:rPr>
          <w:sz w:val="20"/>
        </w:rPr>
        <w:t>stosunku</w:t>
      </w:r>
      <w:r>
        <w:rPr>
          <w:spacing w:val="-26"/>
          <w:sz w:val="20"/>
        </w:rPr>
        <w:t xml:space="preserve"> </w:t>
      </w:r>
      <w:r>
        <w:rPr>
          <w:sz w:val="20"/>
        </w:rPr>
        <w:t>do</w:t>
      </w:r>
      <w:r>
        <w:rPr>
          <w:spacing w:val="-24"/>
          <w:sz w:val="20"/>
        </w:rPr>
        <w:t xml:space="preserve"> </w:t>
      </w:r>
      <w:r>
        <w:rPr>
          <w:sz w:val="20"/>
        </w:rPr>
        <w:t>ich</w:t>
      </w:r>
      <w:r>
        <w:rPr>
          <w:spacing w:val="-25"/>
          <w:sz w:val="20"/>
        </w:rPr>
        <w:t xml:space="preserve"> </w:t>
      </w:r>
      <w:r>
        <w:rPr>
          <w:sz w:val="20"/>
        </w:rPr>
        <w:t>pracowników</w:t>
      </w:r>
      <w:r>
        <w:rPr>
          <w:spacing w:val="-24"/>
          <w:sz w:val="20"/>
        </w:rPr>
        <w:t xml:space="preserve"> </w:t>
      </w:r>
      <w:r>
        <w:rPr>
          <w:sz w:val="20"/>
        </w:rPr>
        <w:t>lub</w:t>
      </w:r>
      <w:r>
        <w:rPr>
          <w:spacing w:val="-26"/>
          <w:sz w:val="20"/>
        </w:rPr>
        <w:t xml:space="preserve"> </w:t>
      </w:r>
      <w:r>
        <w:rPr>
          <w:sz w:val="20"/>
        </w:rPr>
        <w:t>zleceniobiorców. W</w:t>
      </w:r>
      <w:r>
        <w:rPr>
          <w:spacing w:val="-8"/>
          <w:sz w:val="20"/>
        </w:rPr>
        <w:t xml:space="preserve"> </w:t>
      </w:r>
      <w:r>
        <w:rPr>
          <w:sz w:val="20"/>
        </w:rPr>
        <w:t>przypadku</w:t>
      </w:r>
      <w:r>
        <w:rPr>
          <w:spacing w:val="-7"/>
          <w:sz w:val="20"/>
        </w:rPr>
        <w:t xml:space="preserve"> </w:t>
      </w:r>
      <w:r>
        <w:rPr>
          <w:sz w:val="20"/>
        </w:rPr>
        <w:t>naruszenia</w:t>
      </w:r>
      <w:r>
        <w:rPr>
          <w:spacing w:val="-9"/>
          <w:sz w:val="20"/>
        </w:rPr>
        <w:t xml:space="preserve"> </w:t>
      </w:r>
      <w:r>
        <w:rPr>
          <w:sz w:val="20"/>
        </w:rPr>
        <w:t>obowiązków,</w:t>
      </w:r>
      <w:r>
        <w:rPr>
          <w:spacing w:val="-8"/>
          <w:sz w:val="20"/>
        </w:rPr>
        <w:t xml:space="preserve"> </w:t>
      </w:r>
      <w:r>
        <w:rPr>
          <w:sz w:val="20"/>
        </w:rPr>
        <w:t>o</w:t>
      </w:r>
      <w:r>
        <w:rPr>
          <w:spacing w:val="-8"/>
          <w:sz w:val="20"/>
        </w:rPr>
        <w:t xml:space="preserve"> </w:t>
      </w:r>
      <w:r>
        <w:rPr>
          <w:sz w:val="20"/>
        </w:rPr>
        <w:t>których</w:t>
      </w:r>
      <w:r>
        <w:rPr>
          <w:spacing w:val="-8"/>
          <w:sz w:val="20"/>
        </w:rPr>
        <w:t xml:space="preserve"> </w:t>
      </w:r>
      <w:r>
        <w:rPr>
          <w:sz w:val="20"/>
        </w:rPr>
        <w:t>mowa</w:t>
      </w:r>
      <w:r>
        <w:rPr>
          <w:spacing w:val="-5"/>
          <w:sz w:val="20"/>
        </w:rPr>
        <w:t xml:space="preserve"> </w:t>
      </w:r>
      <w:r>
        <w:rPr>
          <w:sz w:val="20"/>
        </w:rPr>
        <w:t>w</w:t>
      </w:r>
      <w:r>
        <w:rPr>
          <w:spacing w:val="-9"/>
          <w:sz w:val="20"/>
        </w:rPr>
        <w:t xml:space="preserve"> </w:t>
      </w:r>
      <w:r>
        <w:rPr>
          <w:sz w:val="20"/>
        </w:rPr>
        <w:t>zdaniu</w:t>
      </w:r>
      <w:r>
        <w:rPr>
          <w:spacing w:val="-8"/>
          <w:sz w:val="20"/>
        </w:rPr>
        <w:t xml:space="preserve"> </w:t>
      </w:r>
      <w:r>
        <w:rPr>
          <w:sz w:val="20"/>
        </w:rPr>
        <w:t>pierwszym</w:t>
      </w:r>
      <w:r>
        <w:rPr>
          <w:spacing w:val="-9"/>
          <w:sz w:val="20"/>
        </w:rPr>
        <w:t xml:space="preserve"> </w:t>
      </w:r>
      <w:r>
        <w:rPr>
          <w:sz w:val="20"/>
        </w:rPr>
        <w:t>i</w:t>
      </w:r>
      <w:r>
        <w:rPr>
          <w:spacing w:val="-8"/>
          <w:sz w:val="20"/>
        </w:rPr>
        <w:t xml:space="preserve"> </w:t>
      </w:r>
      <w:r>
        <w:rPr>
          <w:sz w:val="20"/>
        </w:rPr>
        <w:t>drugim,</w:t>
      </w:r>
      <w:r>
        <w:rPr>
          <w:spacing w:val="-10"/>
          <w:sz w:val="20"/>
        </w:rPr>
        <w:t xml:space="preserve"> </w:t>
      </w:r>
      <w:r>
        <w:rPr>
          <w:sz w:val="20"/>
        </w:rPr>
        <w:t>Wykonawca zapłaci Inwestorowi karę umowną w wysokości 5000,00 zł za każdy stwierdzony przypadek naruszenia</w:t>
      </w:r>
      <w:r>
        <w:rPr>
          <w:spacing w:val="-16"/>
          <w:sz w:val="20"/>
        </w:rPr>
        <w:t xml:space="preserve"> </w:t>
      </w:r>
      <w:r>
        <w:rPr>
          <w:sz w:val="20"/>
        </w:rPr>
        <w:t>wskazanych</w:t>
      </w:r>
      <w:r>
        <w:rPr>
          <w:spacing w:val="-17"/>
          <w:sz w:val="20"/>
        </w:rPr>
        <w:t xml:space="preserve"> </w:t>
      </w:r>
      <w:r>
        <w:rPr>
          <w:sz w:val="20"/>
        </w:rPr>
        <w:t>obowiązków</w:t>
      </w:r>
      <w:r>
        <w:rPr>
          <w:spacing w:val="-12"/>
          <w:sz w:val="20"/>
        </w:rPr>
        <w:t xml:space="preserve"> </w:t>
      </w:r>
      <w:r>
        <w:rPr>
          <w:sz w:val="20"/>
        </w:rPr>
        <w:t>przez</w:t>
      </w:r>
      <w:r>
        <w:rPr>
          <w:spacing w:val="-16"/>
          <w:sz w:val="20"/>
        </w:rPr>
        <w:t xml:space="preserve"> </w:t>
      </w:r>
      <w:r>
        <w:rPr>
          <w:sz w:val="20"/>
        </w:rPr>
        <w:t>siebie</w:t>
      </w:r>
      <w:r>
        <w:rPr>
          <w:spacing w:val="-18"/>
          <w:sz w:val="20"/>
        </w:rPr>
        <w:t xml:space="preserve"> </w:t>
      </w:r>
      <w:r>
        <w:rPr>
          <w:sz w:val="20"/>
        </w:rPr>
        <w:t>lub</w:t>
      </w:r>
      <w:r>
        <w:rPr>
          <w:spacing w:val="-16"/>
          <w:sz w:val="20"/>
        </w:rPr>
        <w:t xml:space="preserve"> </w:t>
      </w:r>
      <w:r>
        <w:rPr>
          <w:sz w:val="20"/>
        </w:rPr>
        <w:t>przez</w:t>
      </w:r>
      <w:r>
        <w:rPr>
          <w:spacing w:val="-16"/>
          <w:sz w:val="20"/>
        </w:rPr>
        <w:t xml:space="preserve"> </w:t>
      </w:r>
      <w:r>
        <w:rPr>
          <w:sz w:val="20"/>
        </w:rPr>
        <w:t>podwykonawcę.</w:t>
      </w:r>
    </w:p>
    <w:p w14:paraId="06EBE9BE" w14:textId="77777777" w:rsidR="00744825" w:rsidRDefault="00744825" w:rsidP="00744825">
      <w:pPr>
        <w:pStyle w:val="Akapitzlist"/>
        <w:widowControl w:val="0"/>
        <w:numPr>
          <w:ilvl w:val="0"/>
          <w:numId w:val="59"/>
        </w:numPr>
        <w:tabs>
          <w:tab w:val="left" w:pos="825"/>
        </w:tabs>
        <w:autoSpaceDE w:val="0"/>
        <w:autoSpaceDN w:val="0"/>
        <w:spacing w:after="0"/>
        <w:ind w:right="116"/>
        <w:contextualSpacing w:val="0"/>
        <w:jc w:val="both"/>
        <w:rPr>
          <w:sz w:val="20"/>
        </w:rPr>
      </w:pPr>
      <w:r>
        <w:rPr>
          <w:sz w:val="20"/>
        </w:rPr>
        <w:t>Wykonawca wyraża zgodę na potrącanie należnych Inwestorowi kar umownych z wynagrodzenia przysługującego Wykonawcy. Żądanie kary umownej nie wyłącza uprawnień Inwestora do dochodzenia odszkodowania uzupełniającego na zasadach ogólnych, o ile szkoda przekroczy wartość</w:t>
      </w:r>
      <w:r>
        <w:rPr>
          <w:spacing w:val="-17"/>
          <w:sz w:val="20"/>
        </w:rPr>
        <w:t xml:space="preserve"> </w:t>
      </w:r>
      <w:r>
        <w:rPr>
          <w:sz w:val="20"/>
        </w:rPr>
        <w:t>ustalonej</w:t>
      </w:r>
      <w:r>
        <w:rPr>
          <w:spacing w:val="-15"/>
          <w:sz w:val="20"/>
        </w:rPr>
        <w:t xml:space="preserve"> </w:t>
      </w:r>
      <w:r>
        <w:rPr>
          <w:sz w:val="20"/>
        </w:rPr>
        <w:t>kary</w:t>
      </w:r>
      <w:r>
        <w:rPr>
          <w:spacing w:val="-15"/>
          <w:sz w:val="20"/>
        </w:rPr>
        <w:t xml:space="preserve"> </w:t>
      </w:r>
      <w:r>
        <w:rPr>
          <w:sz w:val="20"/>
        </w:rPr>
        <w:t>umownej.</w:t>
      </w:r>
    </w:p>
    <w:p w14:paraId="716F0ABA" w14:textId="77777777" w:rsidR="00744825" w:rsidRPr="004A75AD" w:rsidRDefault="00744825" w:rsidP="00442B8F">
      <w:pPr>
        <w:spacing w:before="120" w:after="0" w:line="240" w:lineRule="auto"/>
        <w:jc w:val="both"/>
        <w:rPr>
          <w:rFonts w:ascii="Garamond" w:hAnsi="Garamond" w:cs="Times New Roman"/>
          <w:iCs/>
        </w:rPr>
      </w:pPr>
    </w:p>
    <w:p w14:paraId="65CDD976" w14:textId="77777777" w:rsidR="006C44F6" w:rsidRPr="004A75AD" w:rsidRDefault="006C44F6" w:rsidP="009E5145">
      <w:pPr>
        <w:pStyle w:val="Akapitzlist"/>
        <w:jc w:val="both"/>
        <w:rPr>
          <w:rFonts w:ascii="Garamond" w:hAnsi="Garamond" w:cs="Times New Roman"/>
          <w:iCs/>
        </w:rPr>
      </w:pPr>
    </w:p>
    <w:p w14:paraId="7F222C52" w14:textId="1AD4660B" w:rsidR="009E5145" w:rsidRPr="004A75AD" w:rsidRDefault="009E5145" w:rsidP="009E5145">
      <w:pPr>
        <w:jc w:val="center"/>
        <w:rPr>
          <w:rFonts w:ascii="Garamond" w:hAnsi="Garamond" w:cs="Times New Roman"/>
          <w:b/>
          <w:bCs/>
          <w:iCs/>
        </w:rPr>
      </w:pPr>
      <w:r w:rsidRPr="004A75AD">
        <w:rPr>
          <w:rFonts w:ascii="Garamond" w:hAnsi="Garamond" w:cs="Times New Roman"/>
          <w:b/>
          <w:bCs/>
          <w:iCs/>
        </w:rPr>
        <w:t>§ 1</w:t>
      </w:r>
      <w:r w:rsidR="00442B8F">
        <w:rPr>
          <w:rFonts w:ascii="Garamond" w:hAnsi="Garamond" w:cs="Times New Roman"/>
          <w:b/>
          <w:bCs/>
          <w:iCs/>
        </w:rPr>
        <w:t>6</w:t>
      </w:r>
    </w:p>
    <w:p w14:paraId="5A2C854F" w14:textId="1DBE2F1C" w:rsidR="005F6A47" w:rsidRPr="004A75AD" w:rsidRDefault="001C6A4E" w:rsidP="001C6A4E">
      <w:pPr>
        <w:jc w:val="center"/>
        <w:rPr>
          <w:rFonts w:ascii="Garamond" w:hAnsi="Garamond" w:cs="Times New Roman"/>
          <w:iCs/>
        </w:rPr>
      </w:pPr>
      <w:r w:rsidRPr="004A75AD">
        <w:rPr>
          <w:rFonts w:ascii="Garamond" w:hAnsi="Garamond" w:cs="Times New Roman"/>
          <w:b/>
          <w:bCs/>
          <w:iCs/>
        </w:rPr>
        <w:t>ODBIÓR PRAC. ROBOTY ZANIKAJĄCE</w:t>
      </w:r>
    </w:p>
    <w:p w14:paraId="348621CF" w14:textId="51BAF2F6" w:rsidR="00F860B6"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Strony postanawiają, że przedmiotem odbioru końcowego będzie przedmiot umowy określony w § 1 ust. 1 umowy.</w:t>
      </w:r>
    </w:p>
    <w:p w14:paraId="13A7D378"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Wykonawca zgłasza gotowość do odbioru robót zanikających i ulegających zakryciu wpisem do dziennika budowy i jednocześnie zawiadamia o tej gotowości Zamawiającego.</w:t>
      </w:r>
    </w:p>
    <w:p w14:paraId="452B08AD"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36BCA59"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Wykonawca zgłosi Zamawiającemu gotowość do odbioru końcowego na piśmie.</w:t>
      </w:r>
    </w:p>
    <w:p w14:paraId="693E8847"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Zamawiający rozpocznie odbiór końcowy przedmiotu zamówienia najpóźniej w terminie 10 dni od daty zawiadomienia go o osiągnięciu gotowości do odbioru, zawiadamiając o tym Wykonawcę.</w:t>
      </w:r>
    </w:p>
    <w:p w14:paraId="1EFF04BB"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lastRenderedPageBreak/>
        <w:t>Wykonawca zobowiązany jest do pisemnego zawiadomienia Zamawiającego o usunięciu wad oraz do żądania wyznaczenia terminu odbioru zakwestionowanych uprzednio robót, jako wadliwych.</w:t>
      </w:r>
    </w:p>
    <w:p w14:paraId="49CA4BE9"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Jeżeli wady nie nadają się do usunięcia, to:</w:t>
      </w:r>
    </w:p>
    <w:p w14:paraId="53DBFA27" w14:textId="3A00FFD0" w:rsidR="001C6A4E" w:rsidRPr="004A75AD" w:rsidRDefault="001C6A4E" w:rsidP="00716540">
      <w:pPr>
        <w:pStyle w:val="Akapitzlist"/>
        <w:numPr>
          <w:ilvl w:val="0"/>
          <w:numId w:val="51"/>
        </w:numPr>
        <w:jc w:val="both"/>
        <w:rPr>
          <w:rFonts w:ascii="Garamond" w:hAnsi="Garamond" w:cs="Times New Roman"/>
          <w:iCs/>
        </w:rPr>
      </w:pPr>
      <w:r w:rsidRPr="004A75AD">
        <w:rPr>
          <w:rFonts w:ascii="Garamond" w:hAnsi="Garamond" w:cs="Times New Roman"/>
          <w:iCs/>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4A75AD" w:rsidRDefault="001C6A4E" w:rsidP="00716540">
      <w:pPr>
        <w:pStyle w:val="Akapitzlist"/>
        <w:numPr>
          <w:ilvl w:val="0"/>
          <w:numId w:val="51"/>
        </w:numPr>
        <w:jc w:val="both"/>
        <w:rPr>
          <w:rFonts w:ascii="Garamond" w:hAnsi="Garamond" w:cs="Times New Roman"/>
          <w:iCs/>
        </w:rPr>
      </w:pPr>
      <w:r w:rsidRPr="004A75AD">
        <w:rPr>
          <w:rFonts w:ascii="Garamond" w:hAnsi="Garamond" w:cs="Times New Roman"/>
          <w:iCs/>
        </w:rPr>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Strony postanawiają, że z czynności odbioru będzie spisany protokół zawierający wszelkie ustalenia dokonane w toku odbioru, jak też terminy wyznaczone na usunięcie stwierdzonych w protokole wad.</w:t>
      </w:r>
    </w:p>
    <w:p w14:paraId="76FF6E59" w14:textId="3F327B0E"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W terminie 5 dni przed odbiorem Wykonawca przekaże Zamawiającemu:</w:t>
      </w:r>
    </w:p>
    <w:p w14:paraId="40394112" w14:textId="1F97C85B" w:rsidR="001C6A4E" w:rsidRPr="004A75AD" w:rsidRDefault="001C6A4E" w:rsidP="00716540">
      <w:pPr>
        <w:pStyle w:val="Akapitzlist"/>
        <w:numPr>
          <w:ilvl w:val="0"/>
          <w:numId w:val="52"/>
        </w:numPr>
        <w:jc w:val="both"/>
        <w:rPr>
          <w:rFonts w:ascii="Garamond" w:hAnsi="Garamond" w:cs="Times New Roman"/>
          <w:iCs/>
        </w:rPr>
      </w:pPr>
      <w:r w:rsidRPr="004A75AD">
        <w:rPr>
          <w:rFonts w:ascii="Garamond" w:hAnsi="Garamond" w:cs="Times New Roman"/>
          <w:iCs/>
        </w:rPr>
        <w:t>Dokumentację powykonawczą;</w:t>
      </w:r>
    </w:p>
    <w:p w14:paraId="6F822960" w14:textId="77A77165" w:rsidR="001C6A4E" w:rsidRPr="004A75AD" w:rsidRDefault="001C6A4E" w:rsidP="00716540">
      <w:pPr>
        <w:pStyle w:val="Akapitzlist"/>
        <w:numPr>
          <w:ilvl w:val="0"/>
          <w:numId w:val="52"/>
        </w:numPr>
        <w:jc w:val="both"/>
        <w:rPr>
          <w:rFonts w:ascii="Garamond" w:hAnsi="Garamond" w:cs="Times New Roman"/>
          <w:iCs/>
        </w:rPr>
      </w:pPr>
      <w:r w:rsidRPr="004A75AD">
        <w:rPr>
          <w:rFonts w:ascii="Garamond" w:hAnsi="Garamond" w:cs="Times New Roman"/>
          <w:iCs/>
        </w:rPr>
        <w:t>Oświadczenia, wymagane zgodnie z obowiązującymi przepisami prawa w procedurach uzyskiwania pozwolenia na użytkowanie.</w:t>
      </w:r>
    </w:p>
    <w:p w14:paraId="6F7A3FE8" w14:textId="7F4101F3" w:rsidR="001C6A4E" w:rsidRPr="004A75AD" w:rsidRDefault="001C6A4E" w:rsidP="00716540">
      <w:pPr>
        <w:pStyle w:val="Akapitzlist"/>
        <w:numPr>
          <w:ilvl w:val="0"/>
          <w:numId w:val="52"/>
        </w:numPr>
        <w:jc w:val="both"/>
        <w:rPr>
          <w:rFonts w:ascii="Garamond" w:hAnsi="Garamond" w:cs="Times New Roman"/>
          <w:iCs/>
        </w:rPr>
      </w:pPr>
      <w:r w:rsidRPr="004A75AD">
        <w:rPr>
          <w:rFonts w:ascii="Garamond" w:hAnsi="Garamond" w:cs="Times New Roman"/>
          <w:iCs/>
        </w:rPr>
        <w:t>Pisemną gwarancję na wykonane roboty, zastosowane materiały i urządzenia.</w:t>
      </w:r>
    </w:p>
    <w:p w14:paraId="3FF2A72F" w14:textId="77777777" w:rsidR="001C6A4E" w:rsidRPr="004A75AD" w:rsidRDefault="001C6A4E" w:rsidP="001C6A4E">
      <w:pPr>
        <w:ind w:left="720"/>
        <w:jc w:val="both"/>
        <w:rPr>
          <w:rFonts w:ascii="Garamond" w:hAnsi="Garamond" w:cs="Times New Roman"/>
          <w:iCs/>
        </w:rPr>
      </w:pPr>
      <w:r w:rsidRPr="004A75AD">
        <w:rPr>
          <w:rFonts w:ascii="Garamond" w:hAnsi="Garamond" w:cs="Times New Roman"/>
          <w:iCs/>
        </w:rPr>
        <w:t>Podstawą rozliczenia Wykonawcy z wykonania przedmiotu zamówienia stanowić będzie protokół odbioru ostatecznego robót.</w:t>
      </w:r>
    </w:p>
    <w:p w14:paraId="5B04924F" w14:textId="5CD852E3"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Odbiór końcowy bez wad stanowi jednocześnie odbiór ostateczny przedmiotu zamówienia.</w:t>
      </w:r>
    </w:p>
    <w:p w14:paraId="596DD18A" w14:textId="77777777"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4A75AD" w:rsidRDefault="001C6A4E" w:rsidP="00716540">
      <w:pPr>
        <w:pStyle w:val="Akapitzlist"/>
        <w:numPr>
          <w:ilvl w:val="0"/>
          <w:numId w:val="50"/>
        </w:numPr>
        <w:jc w:val="both"/>
        <w:rPr>
          <w:rFonts w:ascii="Garamond" w:hAnsi="Garamond" w:cs="Times New Roman"/>
          <w:iCs/>
        </w:rPr>
      </w:pPr>
      <w:r w:rsidRPr="004A75AD">
        <w:rPr>
          <w:rFonts w:ascii="Garamond" w:hAnsi="Garamond" w:cs="Times New Roman"/>
          <w:iCs/>
        </w:rPr>
        <w:t>Zamawiający wyznaczy datę pogwarancyjnego odbioru robót przed upływem terminu gwarancji. Zamawiający powiadomi o tych terminach Wykonawcę w formie pisemnej.</w:t>
      </w:r>
    </w:p>
    <w:p w14:paraId="474BE165" w14:textId="430F850F" w:rsidR="005F6A47" w:rsidRPr="004A75AD" w:rsidRDefault="005F6A47" w:rsidP="0046354D">
      <w:pPr>
        <w:jc w:val="both"/>
        <w:rPr>
          <w:rFonts w:ascii="Garamond" w:hAnsi="Garamond" w:cs="Times New Roman"/>
          <w:iCs/>
        </w:rPr>
      </w:pPr>
    </w:p>
    <w:p w14:paraId="204D0802" w14:textId="615B728F" w:rsidR="00842E14" w:rsidRPr="004A75AD" w:rsidRDefault="00B56B4F" w:rsidP="00380CB3">
      <w:pPr>
        <w:jc w:val="center"/>
        <w:rPr>
          <w:rFonts w:ascii="Garamond" w:hAnsi="Garamond" w:cs="Times New Roman"/>
          <w:b/>
          <w:bCs/>
          <w:iCs/>
        </w:rPr>
      </w:pPr>
      <w:r w:rsidRPr="004A75AD">
        <w:rPr>
          <w:rFonts w:ascii="Garamond" w:hAnsi="Garamond" w:cs="Times New Roman"/>
          <w:b/>
          <w:bCs/>
          <w:iCs/>
        </w:rPr>
        <w:t>§ 1</w:t>
      </w:r>
      <w:r w:rsidR="00442B8F">
        <w:rPr>
          <w:rFonts w:ascii="Garamond" w:hAnsi="Garamond" w:cs="Times New Roman"/>
          <w:b/>
          <w:bCs/>
          <w:iCs/>
        </w:rPr>
        <w:t>7</w:t>
      </w:r>
    </w:p>
    <w:p w14:paraId="4638FAA2" w14:textId="77777777" w:rsidR="00842E14" w:rsidRPr="004A75AD" w:rsidRDefault="00842E14" w:rsidP="00097259">
      <w:pPr>
        <w:jc w:val="center"/>
        <w:rPr>
          <w:rFonts w:ascii="Garamond" w:hAnsi="Garamond" w:cs="Times New Roman"/>
          <w:b/>
          <w:bCs/>
          <w:iCs/>
        </w:rPr>
      </w:pPr>
      <w:r w:rsidRPr="004A75AD">
        <w:rPr>
          <w:rFonts w:ascii="Garamond" w:hAnsi="Garamond" w:cs="Times New Roman"/>
          <w:b/>
          <w:bCs/>
          <w:iCs/>
        </w:rPr>
        <w:t>ODPOWIEDZIALNOŚĆ WYKONAWCY. GWARANCJA I RĘKOJMIA</w:t>
      </w:r>
    </w:p>
    <w:p w14:paraId="12F404C0" w14:textId="53344517" w:rsidR="00842E14" w:rsidRPr="004A75AD" w:rsidRDefault="00842E14" w:rsidP="00716540">
      <w:pPr>
        <w:pStyle w:val="Akapitzlist"/>
        <w:numPr>
          <w:ilvl w:val="0"/>
          <w:numId w:val="6"/>
        </w:numPr>
        <w:ind w:left="714" w:hanging="357"/>
        <w:contextualSpacing w:val="0"/>
        <w:jc w:val="both"/>
        <w:rPr>
          <w:rFonts w:ascii="Garamond" w:hAnsi="Garamond" w:cs="Times New Roman"/>
          <w:iCs/>
        </w:rPr>
      </w:pPr>
      <w:r w:rsidRPr="004A75AD">
        <w:rPr>
          <w:rFonts w:ascii="Garamond" w:hAnsi="Garamond" w:cs="Times New Roman"/>
          <w:iCs/>
        </w:rPr>
        <w:t xml:space="preserve">Wykonawca ponosi przed </w:t>
      </w:r>
      <w:r w:rsidR="00B56B4F" w:rsidRPr="004A75AD">
        <w:rPr>
          <w:rFonts w:ascii="Garamond" w:hAnsi="Garamond" w:cs="Times New Roman"/>
          <w:iCs/>
        </w:rPr>
        <w:t>Zamawiającym</w:t>
      </w:r>
      <w:r w:rsidRPr="004A75AD">
        <w:rPr>
          <w:rFonts w:ascii="Garamond" w:hAnsi="Garamond" w:cs="Times New Roman"/>
          <w:iCs/>
        </w:rPr>
        <w:t xml:space="preserve"> pełną odpowiedzialność za prace wykonane przez siebie, jak i za prace wykonane przez osoby lub podmioty, za pomocą których Wykonawca wykonuje swe obowiązki lub którym powierza ich wykonanie. </w:t>
      </w:r>
    </w:p>
    <w:p w14:paraId="366702CE" w14:textId="0FFC6300" w:rsidR="00842E14" w:rsidRPr="004A75AD" w:rsidRDefault="00842E14" w:rsidP="00716540">
      <w:pPr>
        <w:pStyle w:val="Akapitzlist"/>
        <w:numPr>
          <w:ilvl w:val="0"/>
          <w:numId w:val="6"/>
        </w:numPr>
        <w:ind w:left="714" w:hanging="357"/>
        <w:contextualSpacing w:val="0"/>
        <w:jc w:val="both"/>
        <w:rPr>
          <w:rFonts w:ascii="Garamond" w:hAnsi="Garamond" w:cs="Times New Roman"/>
          <w:iCs/>
        </w:rPr>
      </w:pPr>
      <w:r w:rsidRPr="004A75AD">
        <w:rPr>
          <w:rFonts w:ascii="Garamond" w:hAnsi="Garamond" w:cs="Times New Roman"/>
          <w:iCs/>
        </w:rPr>
        <w:t xml:space="preserve">Wykonawca udziela gwarancji co do należytego i zgodnego z niniejszą Umową wykonania prac. Gwarancja zostaje udzielona na okres  60 (sześćdziesięciu) miesięcy w zakresie wykonanych prac, Wykonawca  ponosi  odpowiedzialność  z  tytułu gwarancji za wszelkie wady przedmiotu niniejszej Umowy, w szczególności zmniejszające jego wartość i użyteczność. Dokonanie odbioru prac przez </w:t>
      </w:r>
      <w:r w:rsidR="00B56B4F" w:rsidRPr="004A75AD">
        <w:rPr>
          <w:rFonts w:ascii="Garamond" w:hAnsi="Garamond" w:cs="Times New Roman"/>
          <w:iCs/>
        </w:rPr>
        <w:t xml:space="preserve">Zamawiającego </w:t>
      </w:r>
      <w:r w:rsidRPr="004A75AD">
        <w:rPr>
          <w:rFonts w:ascii="Garamond" w:hAnsi="Garamond" w:cs="Times New Roman"/>
          <w:iCs/>
        </w:rPr>
        <w:t xml:space="preserve">nie zwalnia Wykonawcy od odpowiedzialności. </w:t>
      </w:r>
    </w:p>
    <w:p w14:paraId="28E3767F" w14:textId="098EB2D3" w:rsidR="00842E14" w:rsidRPr="004A75AD" w:rsidRDefault="00842E14" w:rsidP="00716540">
      <w:pPr>
        <w:pStyle w:val="Akapitzlist"/>
        <w:numPr>
          <w:ilvl w:val="0"/>
          <w:numId w:val="6"/>
        </w:numPr>
        <w:ind w:left="714" w:hanging="357"/>
        <w:contextualSpacing w:val="0"/>
        <w:jc w:val="both"/>
        <w:rPr>
          <w:rFonts w:ascii="Garamond" w:hAnsi="Garamond" w:cs="Times New Roman"/>
          <w:iCs/>
        </w:rPr>
      </w:pPr>
      <w:r w:rsidRPr="004A75AD">
        <w:rPr>
          <w:rFonts w:ascii="Garamond" w:hAnsi="Garamond" w:cs="Times New Roman"/>
          <w:iCs/>
        </w:rPr>
        <w:t xml:space="preserve">Wady  ujawnione  w  okresie  gwarancji  Wykonawca  zobowiązany  jest  usuwać  niezwłocznie  po zawiadomieniu przez </w:t>
      </w:r>
      <w:r w:rsidR="00BF2C35" w:rsidRPr="004A75AD">
        <w:rPr>
          <w:rFonts w:ascii="Garamond" w:hAnsi="Garamond" w:cs="Times New Roman"/>
          <w:iCs/>
        </w:rPr>
        <w:t>Zamawiającego</w:t>
      </w:r>
      <w:r w:rsidRPr="004A75AD">
        <w:rPr>
          <w:rFonts w:ascii="Garamond" w:hAnsi="Garamond" w:cs="Times New Roman"/>
          <w:iCs/>
        </w:rPr>
        <w:t xml:space="preserve">. Wykonawca zobowiązuje się rozpocząć prace nad usuwaniem takich wad nie później niż w ciągu </w:t>
      </w:r>
      <w:r w:rsidR="00C20F6F" w:rsidRPr="004A75AD">
        <w:rPr>
          <w:rFonts w:ascii="Garamond" w:hAnsi="Garamond" w:cs="Times New Roman"/>
          <w:iCs/>
        </w:rPr>
        <w:t>7</w:t>
      </w:r>
      <w:r w:rsidRPr="004A75AD">
        <w:rPr>
          <w:rFonts w:ascii="Garamond" w:hAnsi="Garamond" w:cs="Times New Roman"/>
          <w:iCs/>
        </w:rPr>
        <w:t xml:space="preserve"> (</w:t>
      </w:r>
      <w:r w:rsidR="00C20F6F" w:rsidRPr="004A75AD">
        <w:rPr>
          <w:rFonts w:ascii="Garamond" w:hAnsi="Garamond" w:cs="Times New Roman"/>
          <w:iCs/>
        </w:rPr>
        <w:t>siedmiu</w:t>
      </w:r>
      <w:r w:rsidRPr="004A75AD">
        <w:rPr>
          <w:rFonts w:ascii="Garamond" w:hAnsi="Garamond" w:cs="Times New Roman"/>
          <w:iCs/>
        </w:rPr>
        <w:t xml:space="preserve">) dni roboczych od daty zawiadomienia. Każdorazowe rozpoczęcie lub zakończenie usuwania wad bez zachowania terminów wskazanych w zdaniu poprzednim wymaga zgody </w:t>
      </w:r>
      <w:r w:rsidR="00B56B4F" w:rsidRPr="004A75AD">
        <w:rPr>
          <w:rFonts w:ascii="Garamond" w:hAnsi="Garamond" w:cs="Times New Roman"/>
          <w:iCs/>
        </w:rPr>
        <w:t>Zamawiającego</w:t>
      </w:r>
      <w:r w:rsidRPr="004A75AD">
        <w:rPr>
          <w:rFonts w:ascii="Garamond" w:hAnsi="Garamond" w:cs="Times New Roman"/>
          <w:iCs/>
        </w:rPr>
        <w:t xml:space="preserve">. </w:t>
      </w:r>
    </w:p>
    <w:p w14:paraId="3945C1ED" w14:textId="08BC4E36" w:rsidR="00842E14" w:rsidRPr="004A75AD" w:rsidRDefault="00842E14" w:rsidP="00716540">
      <w:pPr>
        <w:pStyle w:val="Akapitzlist"/>
        <w:numPr>
          <w:ilvl w:val="0"/>
          <w:numId w:val="6"/>
        </w:numPr>
        <w:ind w:left="714" w:hanging="357"/>
        <w:contextualSpacing w:val="0"/>
        <w:jc w:val="both"/>
        <w:rPr>
          <w:rFonts w:ascii="Garamond" w:hAnsi="Garamond" w:cs="Times New Roman"/>
          <w:iCs/>
        </w:rPr>
      </w:pPr>
      <w:r w:rsidRPr="004A75AD">
        <w:rPr>
          <w:rFonts w:ascii="Garamond" w:hAnsi="Garamond" w:cs="Times New Roman"/>
          <w:iCs/>
        </w:rPr>
        <w:lastRenderedPageBreak/>
        <w:t xml:space="preserve">W przypadku niezachowania powyższych terminów </w:t>
      </w:r>
      <w:r w:rsidR="00B56B4F" w:rsidRPr="004A75AD">
        <w:rPr>
          <w:rFonts w:ascii="Garamond" w:hAnsi="Garamond" w:cs="Times New Roman"/>
          <w:iCs/>
        </w:rPr>
        <w:t>Zamawiający</w:t>
      </w:r>
      <w:r w:rsidRPr="004A75AD">
        <w:rPr>
          <w:rFonts w:ascii="Garamond" w:hAnsi="Garamond" w:cs="Times New Roman"/>
          <w:iCs/>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4A75AD" w:rsidRDefault="00842E14" w:rsidP="00716540">
      <w:pPr>
        <w:pStyle w:val="Akapitzlist"/>
        <w:numPr>
          <w:ilvl w:val="0"/>
          <w:numId w:val="6"/>
        </w:numPr>
        <w:ind w:left="714" w:hanging="357"/>
        <w:contextualSpacing w:val="0"/>
        <w:jc w:val="both"/>
        <w:rPr>
          <w:rFonts w:ascii="Garamond" w:hAnsi="Garamond" w:cs="Times New Roman"/>
          <w:iCs/>
        </w:rPr>
      </w:pPr>
      <w:r w:rsidRPr="004A75AD">
        <w:rPr>
          <w:rFonts w:ascii="Garamond" w:hAnsi="Garamond" w:cs="Times New Roman"/>
          <w:iCs/>
        </w:rPr>
        <w:t xml:space="preserve">Bieg terminu gwarancji rozpoczyna się z dniem podpisania przez obie Strony bezusterkowego Protokołu odbioru końcowego robót. </w:t>
      </w:r>
    </w:p>
    <w:p w14:paraId="1D009B53" w14:textId="77777777" w:rsidR="00842E14" w:rsidRPr="004A75AD" w:rsidRDefault="00842E14" w:rsidP="0046354D">
      <w:pPr>
        <w:jc w:val="both"/>
        <w:rPr>
          <w:rFonts w:ascii="Garamond" w:hAnsi="Garamond" w:cs="Times New Roman"/>
          <w:iCs/>
        </w:rPr>
      </w:pPr>
      <w:r w:rsidRPr="004A75AD">
        <w:rPr>
          <w:rFonts w:ascii="Garamond" w:hAnsi="Garamond" w:cs="Times New Roman"/>
          <w:iCs/>
        </w:rPr>
        <w:t xml:space="preserve"> </w:t>
      </w:r>
    </w:p>
    <w:p w14:paraId="3B5370C1" w14:textId="0C46CB7E" w:rsidR="00842E14" w:rsidRPr="004A75AD" w:rsidRDefault="00B56B4F" w:rsidP="00380CB3">
      <w:pPr>
        <w:jc w:val="center"/>
        <w:rPr>
          <w:rFonts w:ascii="Garamond" w:hAnsi="Garamond" w:cs="Times New Roman"/>
          <w:b/>
          <w:bCs/>
          <w:iCs/>
        </w:rPr>
      </w:pPr>
      <w:r w:rsidRPr="004A75AD">
        <w:rPr>
          <w:rFonts w:ascii="Garamond" w:hAnsi="Garamond" w:cs="Times New Roman"/>
          <w:b/>
          <w:bCs/>
          <w:iCs/>
        </w:rPr>
        <w:t>§ 1</w:t>
      </w:r>
      <w:r w:rsidR="00442B8F">
        <w:rPr>
          <w:rFonts w:ascii="Garamond" w:hAnsi="Garamond" w:cs="Times New Roman"/>
          <w:b/>
          <w:bCs/>
          <w:iCs/>
        </w:rPr>
        <w:t>8</w:t>
      </w:r>
    </w:p>
    <w:p w14:paraId="0B197F66" w14:textId="77777777" w:rsidR="00842E14" w:rsidRPr="004A75AD" w:rsidRDefault="00842E14" w:rsidP="00097259">
      <w:pPr>
        <w:jc w:val="center"/>
        <w:rPr>
          <w:rFonts w:ascii="Garamond" w:hAnsi="Garamond" w:cs="Times New Roman"/>
          <w:b/>
          <w:bCs/>
          <w:iCs/>
        </w:rPr>
      </w:pPr>
      <w:r w:rsidRPr="004A75AD">
        <w:rPr>
          <w:rFonts w:ascii="Garamond" w:hAnsi="Garamond" w:cs="Times New Roman"/>
          <w:b/>
          <w:bCs/>
          <w:iCs/>
        </w:rPr>
        <w:t>ZABEZPIECZENIE NALEŻYTEGO WYKONANIA</w:t>
      </w:r>
    </w:p>
    <w:p w14:paraId="6C391304" w14:textId="241F22CD" w:rsidR="00842E14" w:rsidRPr="004A75AD" w:rsidRDefault="00842E14" w:rsidP="00716540">
      <w:pPr>
        <w:pStyle w:val="Akapitzlist"/>
        <w:numPr>
          <w:ilvl w:val="0"/>
          <w:numId w:val="7"/>
        </w:numPr>
        <w:ind w:left="714" w:hanging="357"/>
        <w:contextualSpacing w:val="0"/>
        <w:jc w:val="both"/>
        <w:rPr>
          <w:rFonts w:ascii="Garamond" w:hAnsi="Garamond" w:cs="Times New Roman"/>
          <w:iCs/>
        </w:rPr>
      </w:pPr>
      <w:r w:rsidRPr="004A75AD">
        <w:rPr>
          <w:rFonts w:ascii="Garamond" w:hAnsi="Garamond" w:cs="Times New Roman"/>
          <w:iCs/>
        </w:rPr>
        <w:t xml:space="preserve">Najpóźniej w dniu podpisania niniejszej Umowy Wykonawca zobowiązany jest dostarczyć </w:t>
      </w:r>
      <w:r w:rsidR="00B56B4F" w:rsidRPr="004A75AD">
        <w:rPr>
          <w:rFonts w:ascii="Garamond" w:hAnsi="Garamond" w:cs="Times New Roman"/>
          <w:iCs/>
        </w:rPr>
        <w:t>Zamawiającemu</w:t>
      </w:r>
      <w:r w:rsidRPr="004A75AD">
        <w:rPr>
          <w:rFonts w:ascii="Garamond" w:hAnsi="Garamond" w:cs="Times New Roman"/>
          <w:iCs/>
        </w:rPr>
        <w:t xml:space="preserve"> Gwarancję Wykonania Umowy jako zabezpieczenie należytego wykonania Umowy. Wysokość Gwarancji Wykonania Umowy wynosi </w:t>
      </w:r>
      <w:r w:rsidR="0046354D" w:rsidRPr="004A75AD">
        <w:rPr>
          <w:rFonts w:ascii="Garamond" w:hAnsi="Garamond" w:cs="Times New Roman"/>
          <w:iCs/>
        </w:rPr>
        <w:t>10</w:t>
      </w:r>
      <w:r w:rsidRPr="004A75AD">
        <w:rPr>
          <w:rFonts w:ascii="Garamond" w:hAnsi="Garamond" w:cs="Times New Roman"/>
          <w:iCs/>
        </w:rPr>
        <w:t xml:space="preserve"> % (</w:t>
      </w:r>
      <w:r w:rsidR="00A57BF1" w:rsidRPr="004A75AD">
        <w:rPr>
          <w:rFonts w:ascii="Garamond" w:hAnsi="Garamond" w:cs="Times New Roman"/>
          <w:iCs/>
        </w:rPr>
        <w:t xml:space="preserve">dziesięć </w:t>
      </w:r>
      <w:r w:rsidRPr="004A75AD">
        <w:rPr>
          <w:rFonts w:ascii="Garamond" w:hAnsi="Garamond" w:cs="Times New Roman"/>
          <w:iCs/>
        </w:rPr>
        <w:t xml:space="preserve">procent) wysokości wynagrodzenia </w:t>
      </w:r>
      <w:r w:rsidR="00A57BF1" w:rsidRPr="004A75AD">
        <w:rPr>
          <w:rFonts w:ascii="Garamond" w:hAnsi="Garamond" w:cs="Times New Roman"/>
          <w:iCs/>
        </w:rPr>
        <w:t xml:space="preserve">brutto </w:t>
      </w:r>
      <w:r w:rsidRPr="004A75AD">
        <w:rPr>
          <w:rFonts w:ascii="Garamond" w:hAnsi="Garamond" w:cs="Times New Roman"/>
          <w:iCs/>
        </w:rPr>
        <w:t xml:space="preserve">określonego w § </w:t>
      </w:r>
      <w:r w:rsidR="00A57BF1" w:rsidRPr="004A75AD">
        <w:rPr>
          <w:rFonts w:ascii="Garamond" w:hAnsi="Garamond" w:cs="Times New Roman"/>
          <w:iCs/>
        </w:rPr>
        <w:t>6</w:t>
      </w:r>
      <w:r w:rsidRPr="004A75AD">
        <w:rPr>
          <w:rFonts w:ascii="Garamond" w:hAnsi="Garamond" w:cs="Times New Roman"/>
          <w:iCs/>
        </w:rPr>
        <w:t xml:space="preserve"> ust. 1, tj. kwotę ……………………………  zł  (słownie:  ……………………………….00/100).  Zabezpieczenie zostanie wpłacone przelewem na rachunek bankowy </w:t>
      </w:r>
      <w:r w:rsidR="00BF2C35" w:rsidRPr="004A75AD">
        <w:rPr>
          <w:rFonts w:ascii="Garamond" w:hAnsi="Garamond" w:cs="Times New Roman"/>
          <w:iCs/>
        </w:rPr>
        <w:t>Zamawiającego</w:t>
      </w:r>
      <w:r w:rsidRPr="004A75AD">
        <w:rPr>
          <w:rFonts w:ascii="Garamond" w:hAnsi="Garamond" w:cs="Times New Roman"/>
          <w:iCs/>
        </w:rPr>
        <w:t xml:space="preserve"> w banku PKO BP o/Kraków nr: 11</w:t>
      </w:r>
      <w:r w:rsidR="00B56B4F" w:rsidRPr="004A75AD">
        <w:rPr>
          <w:rFonts w:ascii="Garamond" w:hAnsi="Garamond" w:cs="Times New Roman"/>
          <w:iCs/>
        </w:rPr>
        <w:t xml:space="preserve"> 1020 2892 0000 5002 0197 7214, lub w formie </w:t>
      </w:r>
      <w:r w:rsidR="00A57BF1" w:rsidRPr="004A75AD">
        <w:rPr>
          <w:rFonts w:ascii="Garamond" w:hAnsi="Garamond" w:cs="Times New Roman"/>
          <w:iCs/>
        </w:rPr>
        <w:t xml:space="preserve">zaakceptowanej przez Zamawiającego </w:t>
      </w:r>
      <w:r w:rsidR="00B56B4F" w:rsidRPr="004A75AD">
        <w:rPr>
          <w:rFonts w:ascii="Garamond" w:hAnsi="Garamond" w:cs="Times New Roman"/>
          <w:iCs/>
        </w:rPr>
        <w:t>gwarancji bankow</w:t>
      </w:r>
      <w:r w:rsidR="00A57BF1" w:rsidRPr="004A75AD">
        <w:rPr>
          <w:rFonts w:ascii="Garamond" w:hAnsi="Garamond" w:cs="Times New Roman"/>
          <w:iCs/>
        </w:rPr>
        <w:t>ej</w:t>
      </w:r>
      <w:r w:rsidR="00B56B4F" w:rsidRPr="004A75AD">
        <w:rPr>
          <w:rFonts w:ascii="Garamond" w:hAnsi="Garamond" w:cs="Times New Roman"/>
          <w:iCs/>
        </w:rPr>
        <w:t>, lub ubezpieczeniow</w:t>
      </w:r>
      <w:r w:rsidR="00A57BF1" w:rsidRPr="004A75AD">
        <w:rPr>
          <w:rFonts w:ascii="Garamond" w:hAnsi="Garamond" w:cs="Times New Roman"/>
          <w:iCs/>
        </w:rPr>
        <w:t>ej</w:t>
      </w:r>
      <w:r w:rsidR="00B56B4F" w:rsidRPr="004A75AD">
        <w:rPr>
          <w:rFonts w:ascii="Garamond" w:hAnsi="Garamond" w:cs="Times New Roman"/>
          <w:iCs/>
        </w:rPr>
        <w:t>.</w:t>
      </w:r>
    </w:p>
    <w:p w14:paraId="649B6BAC" w14:textId="6CD0C9B1" w:rsidR="00B90B94" w:rsidRPr="004A75AD" w:rsidRDefault="00BF2C35" w:rsidP="00716540">
      <w:pPr>
        <w:pStyle w:val="Akapitzlist"/>
        <w:numPr>
          <w:ilvl w:val="0"/>
          <w:numId w:val="7"/>
        </w:numPr>
        <w:ind w:left="714" w:hanging="357"/>
        <w:contextualSpacing w:val="0"/>
        <w:jc w:val="both"/>
        <w:rPr>
          <w:rFonts w:ascii="Garamond" w:hAnsi="Garamond" w:cs="Times New Roman"/>
          <w:iCs/>
        </w:rPr>
      </w:pPr>
      <w:r w:rsidRPr="004A75AD">
        <w:rPr>
          <w:rFonts w:ascii="Garamond" w:hAnsi="Garamond" w:cs="Times New Roman"/>
          <w:iCs/>
        </w:rPr>
        <w:t>Zamawiający</w:t>
      </w:r>
      <w:r w:rsidR="00842E14" w:rsidRPr="004A75AD">
        <w:rPr>
          <w:rFonts w:ascii="Garamond" w:hAnsi="Garamond" w:cs="Times New Roman"/>
          <w:iCs/>
        </w:rPr>
        <w:t xml:space="preserve"> zwróci Wykonawcy zabezpieczenie, o którym mowa w ust. 1 niniejszego paragrafu, </w:t>
      </w:r>
      <w:r w:rsidR="00120869" w:rsidRPr="004A75AD">
        <w:rPr>
          <w:rFonts w:ascii="Garamond" w:hAnsi="Garamond" w:cs="Times New Roman"/>
          <w:iCs/>
        </w:rPr>
        <w:t xml:space="preserve">po wpłynięciu pisemnej prośby Wykonawcy, </w:t>
      </w:r>
      <w:r w:rsidR="00842E14" w:rsidRPr="004A75AD">
        <w:rPr>
          <w:rFonts w:ascii="Garamond" w:hAnsi="Garamond" w:cs="Times New Roman"/>
          <w:iCs/>
        </w:rPr>
        <w:t xml:space="preserve">w terminie 30  (  trzydziestu)  dni  od  dnia  podpisania </w:t>
      </w:r>
      <w:r w:rsidR="0046354D" w:rsidRPr="004A75AD">
        <w:rPr>
          <w:rFonts w:ascii="Garamond" w:hAnsi="Garamond" w:cs="Times New Roman"/>
          <w:iCs/>
        </w:rPr>
        <w:t>bezusterkowego</w:t>
      </w:r>
      <w:r w:rsidR="00842E14" w:rsidRPr="004A75AD">
        <w:rPr>
          <w:rFonts w:ascii="Garamond" w:hAnsi="Garamond" w:cs="Times New Roman"/>
          <w:iCs/>
        </w:rPr>
        <w:t xml:space="preserve"> Protokołu  odbioru  końcowego  robót  w  zakresie  w  jakim zabezpieczenie nie zostanie wykorzystane na zaspokojenie roszczeń </w:t>
      </w:r>
      <w:r w:rsidRPr="004A75AD">
        <w:rPr>
          <w:rFonts w:ascii="Garamond" w:hAnsi="Garamond" w:cs="Times New Roman"/>
          <w:iCs/>
        </w:rPr>
        <w:t>Zamawiającego</w:t>
      </w:r>
      <w:r w:rsidR="00842E14" w:rsidRPr="004A75AD">
        <w:rPr>
          <w:rFonts w:ascii="Garamond" w:hAnsi="Garamond" w:cs="Times New Roman"/>
          <w:iCs/>
        </w:rPr>
        <w:t xml:space="preserve">. Zabezpieczenie zostanie Wykonawcy  zwrócone  z  potrąceniem  wysokości  gwarancji  usunięcia  wad  i  usterek,  obejmującej  okres gwarancji jakości i rękojmi za wady.  </w:t>
      </w:r>
    </w:p>
    <w:p w14:paraId="397EA2FD" w14:textId="30B5BDF9" w:rsidR="00842E14" w:rsidRPr="004A75AD" w:rsidRDefault="00842E14" w:rsidP="00716540">
      <w:pPr>
        <w:pStyle w:val="Akapitzlist"/>
        <w:numPr>
          <w:ilvl w:val="0"/>
          <w:numId w:val="7"/>
        </w:numPr>
        <w:ind w:left="714" w:hanging="357"/>
        <w:contextualSpacing w:val="0"/>
        <w:jc w:val="both"/>
        <w:rPr>
          <w:rFonts w:ascii="Garamond" w:hAnsi="Garamond" w:cs="Times New Roman"/>
          <w:iCs/>
        </w:rPr>
      </w:pPr>
      <w:r w:rsidRPr="004A75AD">
        <w:rPr>
          <w:rFonts w:ascii="Garamond" w:hAnsi="Garamond" w:cs="Times New Roman"/>
          <w:iCs/>
        </w:rPr>
        <w:t xml:space="preserve">Wysokość  Gwarancji  Usunięcia  Wad  i  Usterek  wynosi  </w:t>
      </w:r>
      <w:r w:rsidR="00D87C6D" w:rsidRPr="004A75AD">
        <w:rPr>
          <w:rFonts w:ascii="Garamond" w:hAnsi="Garamond" w:cs="Times New Roman"/>
          <w:iCs/>
        </w:rPr>
        <w:t xml:space="preserve">5  </w:t>
      </w:r>
      <w:r w:rsidRPr="004A75AD">
        <w:rPr>
          <w:rFonts w:ascii="Garamond" w:hAnsi="Garamond" w:cs="Times New Roman"/>
          <w:iCs/>
        </w:rPr>
        <w:t>%  (</w:t>
      </w:r>
      <w:r w:rsidR="00D87C6D" w:rsidRPr="004A75AD">
        <w:rPr>
          <w:rFonts w:ascii="Garamond" w:hAnsi="Garamond" w:cs="Times New Roman"/>
          <w:iCs/>
        </w:rPr>
        <w:t xml:space="preserve">pięć  </w:t>
      </w:r>
      <w:r w:rsidRPr="004A75AD">
        <w:rPr>
          <w:rFonts w:ascii="Garamond" w:hAnsi="Garamond" w:cs="Times New Roman"/>
          <w:iCs/>
        </w:rPr>
        <w:t xml:space="preserve">procent)  wysokości  wynagrodzenia określonego  w   §  </w:t>
      </w:r>
      <w:r w:rsidR="00915132" w:rsidRPr="004A75AD">
        <w:rPr>
          <w:rFonts w:ascii="Garamond" w:hAnsi="Garamond" w:cs="Times New Roman"/>
          <w:iCs/>
        </w:rPr>
        <w:t>6</w:t>
      </w:r>
      <w:r w:rsidRPr="004A75AD">
        <w:rPr>
          <w:rFonts w:ascii="Garamond" w:hAnsi="Garamond" w:cs="Times New Roman"/>
          <w:iCs/>
        </w:rPr>
        <w:t xml:space="preserve">  ust.  1  ,  co  daje  kwotę                        z</w:t>
      </w:r>
      <w:r w:rsidR="00460471" w:rsidRPr="004A75AD">
        <w:rPr>
          <w:rFonts w:ascii="Garamond" w:hAnsi="Garamond" w:cs="Times New Roman"/>
          <w:iCs/>
        </w:rPr>
        <w:t xml:space="preserve">ł </w:t>
      </w:r>
      <w:r w:rsidRPr="004A75AD">
        <w:rPr>
          <w:rFonts w:ascii="Garamond" w:hAnsi="Garamond" w:cs="Times New Roman"/>
          <w:iCs/>
        </w:rPr>
        <w:t>(słownie</w:t>
      </w:r>
      <w:r w:rsidR="00460471" w:rsidRPr="004A75AD">
        <w:rPr>
          <w:rFonts w:ascii="Garamond" w:hAnsi="Garamond" w:cs="Times New Roman"/>
          <w:iCs/>
        </w:rPr>
        <w:t xml:space="preserve"> </w:t>
      </w:r>
      <w:r w:rsidRPr="004A75AD">
        <w:rPr>
          <w:rFonts w:ascii="Garamond" w:hAnsi="Garamond" w:cs="Times New Roman"/>
          <w:iCs/>
        </w:rPr>
        <w:t>:….…………………</w:t>
      </w:r>
      <w:r w:rsidR="00460471" w:rsidRPr="004A75AD">
        <w:rPr>
          <w:rFonts w:ascii="Garamond" w:hAnsi="Garamond" w:cs="Times New Roman"/>
          <w:iCs/>
        </w:rPr>
        <w:t xml:space="preserve">     </w:t>
      </w:r>
      <w:r w:rsidRPr="004A75AD">
        <w:rPr>
          <w:rFonts w:ascii="Garamond" w:hAnsi="Garamond" w:cs="Times New Roman"/>
          <w:iCs/>
        </w:rPr>
        <w:t>……/100).  Kwota  Gwarancji  Usunięcia  Wad  i  Usterek  zostanie potrącona  z  kwoty  Gwarancji  Wykonania  Umowy.  Gwarancja  zostanie  uwolniona</w:t>
      </w:r>
      <w:r w:rsidR="00120869" w:rsidRPr="004A75AD">
        <w:rPr>
          <w:rFonts w:ascii="Garamond" w:hAnsi="Garamond" w:cs="Times New Roman"/>
          <w:iCs/>
        </w:rPr>
        <w:t>, po wpłynięciu pisemnej prośby Wykonawcy,</w:t>
      </w:r>
      <w:r w:rsidRPr="004A75AD">
        <w:rPr>
          <w:rFonts w:ascii="Garamond" w:hAnsi="Garamond" w:cs="Times New Roman"/>
          <w:iCs/>
        </w:rPr>
        <w:t xml:space="preserve">  w  terminie  30 (trzydziestu) dni po zakończeniu okresu gwarancji i rękojmi, o ile i w zakresie w jakim zabezpieczenie to nie zostanie wykorzystane na zaspokojenie roszczeń </w:t>
      </w:r>
      <w:r w:rsidR="00BF2C35" w:rsidRPr="004A75AD">
        <w:rPr>
          <w:rFonts w:ascii="Garamond" w:hAnsi="Garamond" w:cs="Times New Roman"/>
          <w:iCs/>
        </w:rPr>
        <w:t>Zamawiającego</w:t>
      </w:r>
      <w:r w:rsidRPr="004A75AD">
        <w:rPr>
          <w:rFonts w:ascii="Garamond" w:hAnsi="Garamond" w:cs="Times New Roman"/>
          <w:iCs/>
        </w:rPr>
        <w:t xml:space="preserve">. </w:t>
      </w:r>
    </w:p>
    <w:p w14:paraId="4A3FA744" w14:textId="55B9EDF5" w:rsidR="00842E14" w:rsidRPr="004A75AD" w:rsidRDefault="00842E14" w:rsidP="00716540">
      <w:pPr>
        <w:pStyle w:val="Akapitzlist"/>
        <w:numPr>
          <w:ilvl w:val="0"/>
          <w:numId w:val="7"/>
        </w:numPr>
        <w:ind w:left="714" w:hanging="357"/>
        <w:contextualSpacing w:val="0"/>
        <w:jc w:val="both"/>
        <w:rPr>
          <w:rFonts w:ascii="Garamond" w:hAnsi="Garamond" w:cs="Times New Roman"/>
          <w:iCs/>
        </w:rPr>
      </w:pPr>
      <w:r w:rsidRPr="004A75AD">
        <w:rPr>
          <w:rFonts w:ascii="Garamond" w:hAnsi="Garamond" w:cs="Times New Roman"/>
          <w:iCs/>
        </w:rPr>
        <w:t xml:space="preserve">Zabezpieczenie , o którym mowa w ust 1 niniejszego paragrafu oraz gwarancja, o której mowa w ust.2 i 3 niniejszego paragrafu nie podlegają oprocentowaniu. </w:t>
      </w:r>
    </w:p>
    <w:p w14:paraId="58EAA618" w14:textId="77777777" w:rsidR="00937797" w:rsidRPr="004A75AD" w:rsidRDefault="00937797" w:rsidP="00937797">
      <w:pPr>
        <w:pStyle w:val="Akapitzlist"/>
        <w:ind w:left="714"/>
        <w:contextualSpacing w:val="0"/>
        <w:jc w:val="both"/>
        <w:rPr>
          <w:rFonts w:ascii="Garamond" w:hAnsi="Garamond" w:cs="Times New Roman"/>
          <w:iCs/>
        </w:rPr>
      </w:pPr>
    </w:p>
    <w:p w14:paraId="0171D601" w14:textId="12F957B3" w:rsidR="00F860B6" w:rsidRPr="004A75AD" w:rsidRDefault="00842E14" w:rsidP="00F860B6">
      <w:pPr>
        <w:jc w:val="center"/>
        <w:rPr>
          <w:rFonts w:ascii="Garamond" w:hAnsi="Garamond" w:cs="Times New Roman"/>
          <w:b/>
          <w:bCs/>
          <w:iCs/>
        </w:rPr>
      </w:pPr>
      <w:r w:rsidRPr="004A75AD">
        <w:rPr>
          <w:rFonts w:ascii="Garamond" w:hAnsi="Garamond" w:cs="Times New Roman"/>
          <w:iCs/>
        </w:rPr>
        <w:t xml:space="preserve"> </w:t>
      </w:r>
      <w:r w:rsidR="00F860B6" w:rsidRPr="004A75AD">
        <w:rPr>
          <w:rFonts w:ascii="Garamond" w:hAnsi="Garamond" w:cs="Times New Roman"/>
          <w:b/>
          <w:bCs/>
          <w:iCs/>
        </w:rPr>
        <w:t>§ 1</w:t>
      </w:r>
      <w:r w:rsidR="00442B8F">
        <w:rPr>
          <w:rFonts w:ascii="Garamond" w:hAnsi="Garamond" w:cs="Times New Roman"/>
          <w:b/>
          <w:bCs/>
          <w:iCs/>
        </w:rPr>
        <w:t>9</w:t>
      </w:r>
    </w:p>
    <w:p w14:paraId="072BA062" w14:textId="1F657071" w:rsidR="00F860B6" w:rsidRPr="004A75AD" w:rsidRDefault="00F860B6" w:rsidP="00F860B6">
      <w:pPr>
        <w:jc w:val="center"/>
        <w:rPr>
          <w:rFonts w:ascii="Garamond" w:hAnsi="Garamond" w:cs="Times New Roman"/>
          <w:b/>
          <w:bCs/>
          <w:iCs/>
        </w:rPr>
      </w:pPr>
      <w:r w:rsidRPr="004A75AD">
        <w:rPr>
          <w:rFonts w:ascii="Garamond" w:hAnsi="Garamond" w:cs="Times New Roman"/>
          <w:b/>
          <w:bCs/>
          <w:iCs/>
        </w:rPr>
        <w:t>PRAWA AUTORSKIE</w:t>
      </w:r>
    </w:p>
    <w:p w14:paraId="1A8AF888" w14:textId="5E075AED"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lastRenderedPageBreak/>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Zamawiający na zasadzie wyłączności nabywa w całości autorskie prawa majątkowe do utworu na wszelkich znanych w chwili zawierania niniejszej umowy polach eksploatacji, a w szczególności:</w:t>
      </w:r>
    </w:p>
    <w:p w14:paraId="05B09223" w14:textId="3123A600" w:rsidR="00F860B6" w:rsidRPr="004A75AD" w:rsidRDefault="00F860B6" w:rsidP="00716540">
      <w:pPr>
        <w:pStyle w:val="Akapitzlist"/>
        <w:numPr>
          <w:ilvl w:val="0"/>
          <w:numId w:val="54"/>
        </w:numPr>
        <w:jc w:val="both"/>
        <w:rPr>
          <w:rFonts w:ascii="Garamond" w:hAnsi="Garamond" w:cs="Times New Roman"/>
          <w:iCs/>
        </w:rPr>
      </w:pPr>
      <w:r w:rsidRPr="004A75AD">
        <w:rPr>
          <w:rFonts w:ascii="Garamond" w:hAnsi="Garamond" w:cs="Times New Roman"/>
          <w:iCs/>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4A75AD" w:rsidRDefault="00F860B6" w:rsidP="00716540">
      <w:pPr>
        <w:pStyle w:val="Akapitzlist"/>
        <w:numPr>
          <w:ilvl w:val="0"/>
          <w:numId w:val="54"/>
        </w:numPr>
        <w:jc w:val="both"/>
        <w:rPr>
          <w:rFonts w:ascii="Garamond" w:hAnsi="Garamond" w:cs="Times New Roman"/>
          <w:iCs/>
        </w:rPr>
      </w:pPr>
      <w:r w:rsidRPr="004A75AD">
        <w:rPr>
          <w:rFonts w:ascii="Garamond" w:hAnsi="Garamond" w:cs="Times New Roman"/>
          <w:iCs/>
        </w:rPr>
        <w:t>w zakresie obrotu oryginałem albo egzemplarzami, na których utwór utrwalono - wprowadzanie do obrotu, wprowadzania do pamięci komputera, użyczenia, najmu, dzierżawy;</w:t>
      </w:r>
    </w:p>
    <w:p w14:paraId="5E199CA4" w14:textId="426F447F" w:rsidR="00F860B6" w:rsidRPr="004A75AD" w:rsidRDefault="00F860B6" w:rsidP="00716540">
      <w:pPr>
        <w:pStyle w:val="Akapitzlist"/>
        <w:numPr>
          <w:ilvl w:val="0"/>
          <w:numId w:val="54"/>
        </w:numPr>
        <w:jc w:val="both"/>
        <w:rPr>
          <w:rFonts w:ascii="Garamond" w:hAnsi="Garamond" w:cs="Times New Roman"/>
          <w:iCs/>
        </w:rPr>
      </w:pPr>
      <w:r w:rsidRPr="004A75AD">
        <w:rPr>
          <w:rFonts w:ascii="Garamond" w:hAnsi="Garamond" w:cs="Times New Roman"/>
          <w:iCs/>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4A75AD" w:rsidRDefault="00F860B6" w:rsidP="00716540">
      <w:pPr>
        <w:pStyle w:val="Akapitzlist"/>
        <w:numPr>
          <w:ilvl w:val="0"/>
          <w:numId w:val="54"/>
        </w:numPr>
        <w:jc w:val="both"/>
        <w:rPr>
          <w:rFonts w:ascii="Garamond" w:hAnsi="Garamond" w:cs="Times New Roman"/>
          <w:iCs/>
        </w:rPr>
      </w:pPr>
      <w:r w:rsidRPr="004A75AD">
        <w:rPr>
          <w:rFonts w:ascii="Garamond" w:hAnsi="Garamond" w:cs="Times New Roman"/>
          <w:iCs/>
        </w:rPr>
        <w:t>reklamy, promocji, udzielania licencji na wykorzystania, tłumaczenia, przystosowywania, zmiany układu.</w:t>
      </w:r>
    </w:p>
    <w:p w14:paraId="3641977D" w14:textId="7B725D1B"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 xml:space="preserve">W zakresie prawa do udzielania licencji na wykorzystania, Zamawiający ma prawo udzielać licencji osobom trzecim, w tym – ale nie wyłącznie – podmiotom zależnym, tj. kontrolowanych lub powiązanych kapitałowo z Zamawiającym. W przypadku udzielenia licencji Zamawiający, każdorazowo powiadomi o tym </w:t>
      </w:r>
      <w:r w:rsidR="00A309D9" w:rsidRPr="004A75AD">
        <w:rPr>
          <w:rFonts w:ascii="Garamond" w:hAnsi="Garamond" w:cs="Times New Roman"/>
          <w:iCs/>
        </w:rPr>
        <w:t>Wykonawcę</w:t>
      </w:r>
      <w:r w:rsidRPr="004A75AD">
        <w:rPr>
          <w:rFonts w:ascii="Garamond" w:hAnsi="Garamond" w:cs="Times New Roman"/>
          <w:iCs/>
        </w:rPr>
        <w:t xml:space="preserve">, zachowując pisemną formę powiadomienia. Każdorazowo za udzielenie licencji Zamawiający zapłaci </w:t>
      </w:r>
      <w:r w:rsidR="00A309D9" w:rsidRPr="004A75AD">
        <w:rPr>
          <w:rFonts w:ascii="Garamond" w:hAnsi="Garamond" w:cs="Times New Roman"/>
          <w:iCs/>
        </w:rPr>
        <w:t>Wykonawcy</w:t>
      </w:r>
      <w:r w:rsidRPr="004A75AD">
        <w:rPr>
          <w:rFonts w:ascii="Garamond" w:hAnsi="Garamond" w:cs="Times New Roman"/>
          <w:iCs/>
        </w:rPr>
        <w:t xml:space="preserve"> 5% wartości niniejszej umowy w przeciągu 14 dni od  jej udzielenia. </w:t>
      </w:r>
    </w:p>
    <w:p w14:paraId="0D5D708D" w14:textId="6E71F235"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 xml:space="preserve">W wyniku przeniesienia praw zgodnie z ust. 1 - 5, Zamawiającego w ramach zapłaconego na rzecz </w:t>
      </w:r>
      <w:r w:rsidR="00A309D9" w:rsidRPr="004A75AD">
        <w:rPr>
          <w:rFonts w:ascii="Garamond" w:hAnsi="Garamond" w:cs="Times New Roman"/>
          <w:iCs/>
        </w:rPr>
        <w:t>Wykonawcy</w:t>
      </w:r>
      <w:r w:rsidRPr="004A75AD">
        <w:rPr>
          <w:rFonts w:ascii="Garamond" w:hAnsi="Garamond" w:cs="Times New Roman"/>
          <w:iCs/>
        </w:rPr>
        <w:t xml:space="preserve"> wynagrodzenia określonego w niniejszej umowie nabywa wyłączne prawa do korzystania z dzieła w pełnym zakresie i w jakikolwiek sposób.</w:t>
      </w:r>
    </w:p>
    <w:p w14:paraId="54B39867" w14:textId="1C4CCDF6"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 xml:space="preserve">Niezależnie od przeniesienia całości majątkowych praw autorskich </w:t>
      </w:r>
      <w:r w:rsidR="00A309D9" w:rsidRPr="004A75AD">
        <w:rPr>
          <w:rFonts w:ascii="Garamond" w:hAnsi="Garamond" w:cs="Times New Roman"/>
          <w:iCs/>
        </w:rPr>
        <w:t>Wykonawca</w:t>
      </w:r>
      <w:r w:rsidRPr="004A75AD">
        <w:rPr>
          <w:rFonts w:ascii="Garamond" w:hAnsi="Garamond" w:cs="Times New Roman"/>
          <w:iCs/>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Wszelkie prawa nabyte przez Zamawiającego na mocy niniejszej umowy nie są ograniczone w czasie ani terytorialnie.</w:t>
      </w:r>
    </w:p>
    <w:p w14:paraId="2AA3ADAA" w14:textId="6A4519A9"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 xml:space="preserve">W przypadku złożenia przez </w:t>
      </w:r>
      <w:r w:rsidR="00A309D9" w:rsidRPr="004A75AD">
        <w:rPr>
          <w:rFonts w:ascii="Garamond" w:hAnsi="Garamond" w:cs="Times New Roman"/>
          <w:iCs/>
        </w:rPr>
        <w:t>Wykonawcę</w:t>
      </w:r>
      <w:r w:rsidRPr="004A75AD">
        <w:rPr>
          <w:rFonts w:ascii="Garamond" w:hAnsi="Garamond" w:cs="Times New Roman"/>
          <w:iCs/>
        </w:rPr>
        <w:t xml:space="preserve"> niezgodnego z prawdą oświadczenia, o którym mowa w ust. 1 niniejszego paragrafu i skierowaniu przez osobę trzecią jakichkolwiek roszczeń cywilnoprawnych przeciwko </w:t>
      </w:r>
      <w:r w:rsidR="00744825">
        <w:rPr>
          <w:rFonts w:ascii="Garamond" w:hAnsi="Garamond" w:cs="Times New Roman"/>
          <w:iCs/>
        </w:rPr>
        <w:t>PHH Hotele sp. z o.o.</w:t>
      </w:r>
      <w:r w:rsidRPr="004A75AD">
        <w:rPr>
          <w:rFonts w:ascii="Garamond" w:hAnsi="Garamond" w:cs="Times New Roman"/>
          <w:iCs/>
        </w:rPr>
        <w:t xml:space="preserve"> z powodu naruszenia praw własności intelektualnej, w tym majątkowych praw autorskich, </w:t>
      </w:r>
      <w:r w:rsidR="00A309D9" w:rsidRPr="004A75AD">
        <w:rPr>
          <w:rFonts w:ascii="Garamond" w:hAnsi="Garamond" w:cs="Times New Roman"/>
          <w:iCs/>
        </w:rPr>
        <w:t>Wykonawca</w:t>
      </w:r>
      <w:r w:rsidRPr="004A75AD">
        <w:rPr>
          <w:rFonts w:ascii="Garamond" w:hAnsi="Garamond" w:cs="Times New Roman"/>
          <w:iCs/>
        </w:rPr>
        <w:t xml:space="preserve"> zobowiązuje się:</w:t>
      </w:r>
    </w:p>
    <w:p w14:paraId="644A106C" w14:textId="1B0E99F9" w:rsidR="00F860B6" w:rsidRPr="004A75AD" w:rsidRDefault="00F860B6" w:rsidP="00716540">
      <w:pPr>
        <w:pStyle w:val="Akapitzlist"/>
        <w:numPr>
          <w:ilvl w:val="0"/>
          <w:numId w:val="55"/>
        </w:numPr>
        <w:jc w:val="both"/>
        <w:rPr>
          <w:rFonts w:ascii="Garamond" w:hAnsi="Garamond" w:cs="Times New Roman"/>
          <w:iCs/>
        </w:rPr>
      </w:pPr>
      <w:r w:rsidRPr="004A75AD">
        <w:rPr>
          <w:rFonts w:ascii="Garamond" w:hAnsi="Garamond" w:cs="Times New Roman"/>
          <w:iCs/>
        </w:rPr>
        <w:t>zwolnić Zamawiającego z obowiązku zapłaty jakichkolwiek odszkodowań lub zadośćuczynień z tytułu naruszenia praw autorskich do utworu;</w:t>
      </w:r>
    </w:p>
    <w:p w14:paraId="0864EBE2" w14:textId="412A5E7B" w:rsidR="00F860B6" w:rsidRPr="004A75AD" w:rsidRDefault="00F860B6" w:rsidP="00716540">
      <w:pPr>
        <w:pStyle w:val="Akapitzlist"/>
        <w:numPr>
          <w:ilvl w:val="0"/>
          <w:numId w:val="55"/>
        </w:numPr>
        <w:jc w:val="both"/>
        <w:rPr>
          <w:rFonts w:ascii="Garamond" w:hAnsi="Garamond" w:cs="Times New Roman"/>
          <w:iCs/>
        </w:rPr>
      </w:pPr>
      <w:r w:rsidRPr="004A75AD">
        <w:rPr>
          <w:rFonts w:ascii="Garamond" w:hAnsi="Garamond" w:cs="Times New Roman"/>
          <w:iCs/>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4A75AD" w:rsidRDefault="00F860B6" w:rsidP="00716540">
      <w:pPr>
        <w:pStyle w:val="Akapitzlist"/>
        <w:numPr>
          <w:ilvl w:val="0"/>
          <w:numId w:val="55"/>
        </w:numPr>
        <w:jc w:val="both"/>
        <w:rPr>
          <w:rFonts w:ascii="Garamond" w:hAnsi="Garamond" w:cs="Times New Roman"/>
          <w:iCs/>
        </w:rPr>
      </w:pPr>
      <w:r w:rsidRPr="004A75AD">
        <w:rPr>
          <w:rFonts w:ascii="Garamond" w:hAnsi="Garamond" w:cs="Times New Roman"/>
          <w:iCs/>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4A75AD" w:rsidRDefault="00F860B6" w:rsidP="00716540">
      <w:pPr>
        <w:pStyle w:val="Akapitzlist"/>
        <w:numPr>
          <w:ilvl w:val="0"/>
          <w:numId w:val="55"/>
        </w:numPr>
        <w:jc w:val="both"/>
        <w:rPr>
          <w:rFonts w:ascii="Garamond" w:hAnsi="Garamond" w:cs="Times New Roman"/>
          <w:iCs/>
        </w:rPr>
      </w:pPr>
      <w:r w:rsidRPr="004A75AD">
        <w:rPr>
          <w:rFonts w:ascii="Garamond" w:hAnsi="Garamond" w:cs="Times New Roman"/>
          <w:iCs/>
        </w:rPr>
        <w:t xml:space="preserve">naprawienia szkody poniesionej przez Zamawiającego w przypadku konieczności zaniechania korzystania przez </w:t>
      </w:r>
      <w:r w:rsidR="00A309D9" w:rsidRPr="004A75AD">
        <w:rPr>
          <w:rFonts w:ascii="Garamond" w:hAnsi="Garamond" w:cs="Times New Roman"/>
          <w:iCs/>
        </w:rPr>
        <w:t>Wykonawcę</w:t>
      </w:r>
      <w:r w:rsidRPr="004A75AD">
        <w:rPr>
          <w:rFonts w:ascii="Garamond" w:hAnsi="Garamond" w:cs="Times New Roman"/>
          <w:iCs/>
        </w:rPr>
        <w:t xml:space="preserve"> z dzieła wskutek wystąpienia z w/w roszczeniami przez osoby trzecie.</w:t>
      </w:r>
    </w:p>
    <w:p w14:paraId="5437F3DD" w14:textId="33E99A31" w:rsidR="00F860B6" w:rsidRPr="004A75AD" w:rsidRDefault="00A309D9" w:rsidP="00716540">
      <w:pPr>
        <w:pStyle w:val="Akapitzlist"/>
        <w:numPr>
          <w:ilvl w:val="0"/>
          <w:numId w:val="53"/>
        </w:numPr>
        <w:jc w:val="both"/>
        <w:rPr>
          <w:rFonts w:ascii="Garamond" w:hAnsi="Garamond" w:cs="Times New Roman"/>
          <w:iCs/>
        </w:rPr>
      </w:pPr>
      <w:r w:rsidRPr="004A75AD">
        <w:rPr>
          <w:rFonts w:ascii="Garamond" w:hAnsi="Garamond" w:cs="Times New Roman"/>
          <w:iCs/>
        </w:rPr>
        <w:t>Wykonawca</w:t>
      </w:r>
      <w:r w:rsidR="00F860B6" w:rsidRPr="004A75AD">
        <w:rPr>
          <w:rFonts w:ascii="Garamond" w:hAnsi="Garamond" w:cs="Times New Roman"/>
          <w:iCs/>
        </w:rPr>
        <w:t xml:space="preserve"> niezwłocznie zawiadomi Zamawiającego o wszelkich roszczeniach z powodu naruszenia praw własności intelektualnej, w tym w zakresie autorskich praw majątkowych do dzieła, skierowanych przeciwko </w:t>
      </w:r>
      <w:r w:rsidRPr="004A75AD">
        <w:rPr>
          <w:rFonts w:ascii="Garamond" w:hAnsi="Garamond" w:cs="Times New Roman"/>
          <w:iCs/>
        </w:rPr>
        <w:t>Wykonawcy</w:t>
      </w:r>
      <w:r w:rsidR="00F860B6" w:rsidRPr="004A75AD">
        <w:rPr>
          <w:rFonts w:ascii="Garamond" w:hAnsi="Garamond" w:cs="Times New Roman"/>
          <w:iCs/>
        </w:rPr>
        <w:t>.</w:t>
      </w:r>
    </w:p>
    <w:p w14:paraId="019355D5" w14:textId="4376DE76" w:rsidR="00F860B6" w:rsidRPr="004A75AD" w:rsidRDefault="00A309D9" w:rsidP="00716540">
      <w:pPr>
        <w:pStyle w:val="Akapitzlist"/>
        <w:numPr>
          <w:ilvl w:val="0"/>
          <w:numId w:val="53"/>
        </w:numPr>
        <w:jc w:val="both"/>
        <w:rPr>
          <w:rFonts w:ascii="Garamond" w:hAnsi="Garamond" w:cs="Times New Roman"/>
          <w:iCs/>
        </w:rPr>
      </w:pPr>
      <w:r w:rsidRPr="004A75AD">
        <w:rPr>
          <w:rFonts w:ascii="Garamond" w:hAnsi="Garamond" w:cs="Times New Roman"/>
          <w:iCs/>
        </w:rPr>
        <w:t>Wykonawca</w:t>
      </w:r>
      <w:r w:rsidR="00F860B6" w:rsidRPr="004A75AD">
        <w:rPr>
          <w:rFonts w:ascii="Garamond" w:hAnsi="Garamond" w:cs="Times New Roman"/>
          <w:iCs/>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w:t>
      </w:r>
      <w:r w:rsidR="00F860B6" w:rsidRPr="004A75AD">
        <w:rPr>
          <w:rFonts w:ascii="Garamond" w:hAnsi="Garamond" w:cs="Times New Roman"/>
          <w:iCs/>
        </w:rPr>
        <w:lastRenderedPageBreak/>
        <w:t xml:space="preserve">przysługiwać będą Zamawiającemu. </w:t>
      </w:r>
      <w:r w:rsidRPr="004A75AD">
        <w:rPr>
          <w:rFonts w:ascii="Garamond" w:hAnsi="Garamond" w:cs="Times New Roman"/>
          <w:iCs/>
        </w:rPr>
        <w:t>Wykonawca</w:t>
      </w:r>
      <w:r w:rsidR="00F860B6" w:rsidRPr="004A75AD">
        <w:rPr>
          <w:rFonts w:ascii="Garamond" w:hAnsi="Garamond" w:cs="Times New Roman"/>
          <w:iCs/>
        </w:rPr>
        <w:t xml:space="preserve"> wyraża zgodę na korzystanie z opracowań i rozporządzanie prawami do opracowań przez Zamawiającego. W przypadku udzielenia przygotowywania opracowań Zamawiający, każdorazowo powiadomi o tym </w:t>
      </w:r>
      <w:r w:rsidRPr="004A75AD">
        <w:rPr>
          <w:rFonts w:ascii="Garamond" w:hAnsi="Garamond" w:cs="Times New Roman"/>
          <w:iCs/>
        </w:rPr>
        <w:t>Wykonawcę</w:t>
      </w:r>
      <w:r w:rsidR="00F860B6" w:rsidRPr="004A75AD">
        <w:rPr>
          <w:rFonts w:ascii="Garamond" w:hAnsi="Garamond" w:cs="Times New Roman"/>
          <w:iCs/>
        </w:rPr>
        <w:t>, zachowując pisemną formę powiadomienia ,w tym e-mail.</w:t>
      </w:r>
    </w:p>
    <w:p w14:paraId="0C50791D" w14:textId="53CB4115" w:rsidR="00F860B6" w:rsidRPr="004A75AD" w:rsidRDefault="00A309D9" w:rsidP="00716540">
      <w:pPr>
        <w:pStyle w:val="Akapitzlist"/>
        <w:numPr>
          <w:ilvl w:val="0"/>
          <w:numId w:val="53"/>
        </w:numPr>
        <w:jc w:val="both"/>
        <w:rPr>
          <w:rFonts w:ascii="Garamond" w:hAnsi="Garamond" w:cs="Times New Roman"/>
          <w:iCs/>
        </w:rPr>
      </w:pPr>
      <w:r w:rsidRPr="004A75AD">
        <w:rPr>
          <w:rFonts w:ascii="Garamond" w:hAnsi="Garamond" w:cs="Times New Roman"/>
          <w:iCs/>
        </w:rPr>
        <w:t>Wykonawca</w:t>
      </w:r>
      <w:r w:rsidR="00F860B6" w:rsidRPr="004A75AD">
        <w:rPr>
          <w:rFonts w:ascii="Garamond" w:hAnsi="Garamond" w:cs="Times New Roman"/>
          <w:iCs/>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 xml:space="preserve">Na podstawie odrębnej umowy Zamawiający może powierzyć </w:t>
      </w:r>
      <w:r w:rsidR="00A309D9" w:rsidRPr="004A75AD">
        <w:rPr>
          <w:rFonts w:ascii="Garamond" w:hAnsi="Garamond" w:cs="Times New Roman"/>
          <w:iCs/>
        </w:rPr>
        <w:t xml:space="preserve">Wykonawcy </w:t>
      </w:r>
      <w:r w:rsidRPr="004A75AD">
        <w:rPr>
          <w:rFonts w:ascii="Garamond" w:hAnsi="Garamond" w:cs="Times New Roman"/>
          <w:iCs/>
        </w:rPr>
        <w:t xml:space="preserve">stworzenie opracowań dzieła. </w:t>
      </w:r>
      <w:r w:rsidR="00A309D9" w:rsidRPr="004A75AD">
        <w:rPr>
          <w:rFonts w:ascii="Garamond" w:hAnsi="Garamond" w:cs="Times New Roman"/>
          <w:iCs/>
        </w:rPr>
        <w:t>Wykonawca zobowiązany</w:t>
      </w:r>
      <w:r w:rsidRPr="004A75AD">
        <w:rPr>
          <w:rFonts w:ascii="Garamond" w:hAnsi="Garamond" w:cs="Times New Roman"/>
          <w:iCs/>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4A75AD" w:rsidRDefault="00F860B6" w:rsidP="00716540">
      <w:pPr>
        <w:pStyle w:val="Akapitzlist"/>
        <w:numPr>
          <w:ilvl w:val="0"/>
          <w:numId w:val="53"/>
        </w:numPr>
        <w:jc w:val="both"/>
        <w:rPr>
          <w:rFonts w:ascii="Garamond" w:hAnsi="Garamond" w:cs="Times New Roman"/>
          <w:iCs/>
        </w:rPr>
      </w:pPr>
      <w:r w:rsidRPr="004A75AD">
        <w:rPr>
          <w:rFonts w:ascii="Garamond" w:hAnsi="Garamond" w:cs="Times New Roman"/>
          <w:iCs/>
        </w:rPr>
        <w:t xml:space="preserve">Strony wyraźnie oświadczają, iż celem postanowień niniejszego paragrafu oraz intencją stron jest nabycie przez Zamawiającego praw własności intelektualnej powstałych w wyniku wykonywania obowiązków </w:t>
      </w:r>
      <w:r w:rsidR="00A309D9" w:rsidRPr="004A75AD">
        <w:rPr>
          <w:rFonts w:ascii="Garamond" w:hAnsi="Garamond" w:cs="Times New Roman"/>
          <w:iCs/>
        </w:rPr>
        <w:t>Wykonawcy</w:t>
      </w:r>
      <w:r w:rsidRPr="004A75AD">
        <w:rPr>
          <w:rFonts w:ascii="Garamond" w:hAnsi="Garamond" w:cs="Times New Roman"/>
          <w:iCs/>
        </w:rPr>
        <w:t xml:space="preserve"> wynikających z niniejszej umowy, w najszerszym możliwym zakresie, w szczególności nabycie całości praw autorskich. W przypadku, gdyby takie nabycie wymagało podjęcia dodatkowych czynności faktycznych lub prawnych, </w:t>
      </w:r>
      <w:r w:rsidR="00A309D9" w:rsidRPr="004A75AD">
        <w:rPr>
          <w:rFonts w:ascii="Garamond" w:hAnsi="Garamond" w:cs="Times New Roman"/>
          <w:iCs/>
        </w:rPr>
        <w:t>Wykonawca</w:t>
      </w:r>
      <w:r w:rsidRPr="004A75AD">
        <w:rPr>
          <w:rFonts w:ascii="Garamond" w:hAnsi="Garamond" w:cs="Times New Roman"/>
          <w:iCs/>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40EFF1BF" w14:textId="3E1B40AD" w:rsidR="00F860B6" w:rsidRPr="004A75AD" w:rsidRDefault="00A309D9" w:rsidP="00A73C24">
      <w:pPr>
        <w:pStyle w:val="Akapitzlist"/>
        <w:numPr>
          <w:ilvl w:val="0"/>
          <w:numId w:val="53"/>
        </w:numPr>
        <w:jc w:val="both"/>
        <w:rPr>
          <w:rFonts w:ascii="Garamond" w:hAnsi="Garamond" w:cs="Times New Roman"/>
          <w:iCs/>
        </w:rPr>
      </w:pPr>
      <w:r w:rsidRPr="004A75AD">
        <w:rPr>
          <w:rFonts w:ascii="Garamond" w:hAnsi="Garamond" w:cs="Times New Roman"/>
          <w:iCs/>
        </w:rPr>
        <w:t>Wykonawca</w:t>
      </w:r>
      <w:r w:rsidR="00F860B6" w:rsidRPr="004A75AD">
        <w:rPr>
          <w:rFonts w:ascii="Garamond" w:hAnsi="Garamond" w:cs="Times New Roman"/>
          <w:iCs/>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wyłącznie w zakresie koncepcji i. każdorazowe umieszczenie wymaga uprzedniej pisemnej zgody. </w:t>
      </w:r>
    </w:p>
    <w:p w14:paraId="1197566D" w14:textId="77777777" w:rsidR="00F860B6" w:rsidRPr="004A75AD" w:rsidRDefault="00F860B6" w:rsidP="00F860B6">
      <w:pPr>
        <w:rPr>
          <w:rFonts w:ascii="Garamond" w:hAnsi="Garamond" w:cs="Times New Roman"/>
          <w:b/>
          <w:bCs/>
          <w:iCs/>
        </w:rPr>
      </w:pPr>
    </w:p>
    <w:p w14:paraId="0700B000" w14:textId="77777777" w:rsidR="00842E14" w:rsidRPr="004A75AD" w:rsidRDefault="00842E14" w:rsidP="0046354D">
      <w:pPr>
        <w:jc w:val="both"/>
        <w:rPr>
          <w:rFonts w:ascii="Garamond" w:hAnsi="Garamond" w:cs="Times New Roman"/>
          <w:iCs/>
        </w:rPr>
      </w:pPr>
    </w:p>
    <w:p w14:paraId="406CB0BD" w14:textId="02A626FA" w:rsidR="00842E14" w:rsidRPr="004A75AD" w:rsidRDefault="00A309D9" w:rsidP="00380CB3">
      <w:pPr>
        <w:jc w:val="center"/>
        <w:rPr>
          <w:rFonts w:ascii="Garamond" w:hAnsi="Garamond" w:cs="Times New Roman"/>
          <w:b/>
          <w:bCs/>
          <w:iCs/>
        </w:rPr>
      </w:pPr>
      <w:r w:rsidRPr="004A75AD">
        <w:rPr>
          <w:rFonts w:ascii="Garamond" w:hAnsi="Garamond" w:cs="Times New Roman"/>
          <w:b/>
          <w:bCs/>
          <w:iCs/>
        </w:rPr>
        <w:t xml:space="preserve">§ </w:t>
      </w:r>
      <w:r w:rsidR="00442B8F">
        <w:rPr>
          <w:rFonts w:ascii="Garamond" w:hAnsi="Garamond" w:cs="Times New Roman"/>
          <w:b/>
          <w:bCs/>
          <w:iCs/>
        </w:rPr>
        <w:t>20</w:t>
      </w:r>
    </w:p>
    <w:p w14:paraId="24C51A1A" w14:textId="77777777" w:rsidR="00842E14" w:rsidRPr="004A75AD" w:rsidRDefault="00842E14" w:rsidP="00097259">
      <w:pPr>
        <w:jc w:val="center"/>
        <w:rPr>
          <w:rFonts w:ascii="Garamond" w:hAnsi="Garamond" w:cs="Times New Roman"/>
          <w:b/>
          <w:bCs/>
          <w:iCs/>
        </w:rPr>
      </w:pPr>
      <w:r w:rsidRPr="004A75AD">
        <w:rPr>
          <w:rFonts w:ascii="Garamond" w:hAnsi="Garamond" w:cs="Times New Roman"/>
          <w:b/>
          <w:bCs/>
          <w:iCs/>
        </w:rPr>
        <w:t>KLAUZULA POUFNOŚCI</w:t>
      </w:r>
    </w:p>
    <w:p w14:paraId="38873050" w14:textId="5AB7F3AF" w:rsidR="00842E14" w:rsidRPr="004A75AD" w:rsidRDefault="00842E14" w:rsidP="00716540">
      <w:pPr>
        <w:pStyle w:val="Akapitzlist"/>
        <w:numPr>
          <w:ilvl w:val="0"/>
          <w:numId w:val="8"/>
        </w:numPr>
        <w:contextualSpacing w:val="0"/>
        <w:jc w:val="both"/>
        <w:rPr>
          <w:rFonts w:ascii="Garamond" w:hAnsi="Garamond" w:cs="Times New Roman"/>
          <w:iCs/>
        </w:rPr>
      </w:pPr>
      <w:r w:rsidRPr="004A75AD">
        <w:rPr>
          <w:rFonts w:ascii="Garamond" w:hAnsi="Garamond" w:cs="Times New Roman"/>
          <w:iCs/>
        </w:rPr>
        <w:t xml:space="preserve">Wykonawca  zobowiązuje  się  zachować  w  tajemnicy  wszelkie  informacje  techniczne,  technologiczne, ekonomiczne, finansowe, handlowe, prawne i organizacyjne dotyczące </w:t>
      </w:r>
      <w:r w:rsidR="00BF2C35" w:rsidRPr="004A75AD">
        <w:rPr>
          <w:rFonts w:ascii="Garamond" w:hAnsi="Garamond" w:cs="Times New Roman"/>
          <w:iCs/>
        </w:rPr>
        <w:t>Zamawiającego</w:t>
      </w:r>
      <w:r w:rsidRPr="004A75AD">
        <w:rPr>
          <w:rFonts w:ascii="Garamond" w:hAnsi="Garamond" w:cs="Times New Roman"/>
          <w:iCs/>
        </w:rPr>
        <w:t xml:space="preserve"> uzyskane w związku z niniejszą Umową po jej zawarciu, niezależnie od formy przekazania tych informacji i ich źródła. Wykonawca zobowiązuje się 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355530E0" w14:textId="368CFAB3" w:rsidR="00842E14" w:rsidRPr="004A75AD" w:rsidRDefault="00842E14" w:rsidP="00716540">
      <w:pPr>
        <w:pStyle w:val="Akapitzlist"/>
        <w:numPr>
          <w:ilvl w:val="0"/>
          <w:numId w:val="8"/>
        </w:numPr>
        <w:contextualSpacing w:val="0"/>
        <w:jc w:val="both"/>
        <w:rPr>
          <w:rFonts w:ascii="Garamond" w:hAnsi="Garamond" w:cs="Times New Roman"/>
          <w:iCs/>
        </w:rPr>
      </w:pPr>
      <w:r w:rsidRPr="004A75AD">
        <w:rPr>
          <w:rFonts w:ascii="Garamond" w:hAnsi="Garamond" w:cs="Times New Roman"/>
          <w:iCs/>
        </w:rPr>
        <w:t xml:space="preserve">Wykonawca może ujawnić informacje, o których mowa w ust. 1 niniejszego paragrafu osobom trzecim jedynie po uprzednim uzyskaniu pisemnej zgody </w:t>
      </w:r>
      <w:r w:rsidR="00BF2C35" w:rsidRPr="004A75AD">
        <w:rPr>
          <w:rFonts w:ascii="Garamond" w:hAnsi="Garamond" w:cs="Times New Roman"/>
          <w:iCs/>
        </w:rPr>
        <w:t>Zamawiającego</w:t>
      </w:r>
      <w:r w:rsidRPr="004A75AD">
        <w:rPr>
          <w:rFonts w:ascii="Garamond" w:hAnsi="Garamond" w:cs="Times New Roman"/>
          <w:iCs/>
        </w:rPr>
        <w:t xml:space="preserve"> Za wykorzystanie informacji bez wyrażenia uprzedniej pisemnej zgody </w:t>
      </w:r>
      <w:r w:rsidR="00BF2C35" w:rsidRPr="004A75AD">
        <w:rPr>
          <w:rFonts w:ascii="Garamond" w:hAnsi="Garamond" w:cs="Times New Roman"/>
          <w:iCs/>
        </w:rPr>
        <w:t>Zamawiającego</w:t>
      </w:r>
      <w:r w:rsidRPr="004A75AD">
        <w:rPr>
          <w:rFonts w:ascii="Garamond" w:hAnsi="Garamond" w:cs="Times New Roman"/>
          <w:iCs/>
        </w:rPr>
        <w:t xml:space="preserve"> Wykonawca zapłaci </w:t>
      </w:r>
      <w:r w:rsidR="00BF2C35" w:rsidRPr="004A75AD">
        <w:rPr>
          <w:rFonts w:ascii="Garamond" w:hAnsi="Garamond" w:cs="Times New Roman"/>
          <w:iCs/>
        </w:rPr>
        <w:t>Zamawiającemu</w:t>
      </w:r>
      <w:r w:rsidRPr="004A75AD">
        <w:rPr>
          <w:rFonts w:ascii="Garamond" w:hAnsi="Garamond" w:cs="Times New Roman"/>
          <w:iCs/>
        </w:rPr>
        <w:t xml:space="preserve"> karę umowną w wysokości </w:t>
      </w:r>
      <w:r w:rsidR="00A72362" w:rsidRPr="004A75AD">
        <w:rPr>
          <w:rFonts w:ascii="Garamond" w:hAnsi="Garamond" w:cs="Times New Roman"/>
          <w:iCs/>
        </w:rPr>
        <w:t>20</w:t>
      </w:r>
      <w:r w:rsidRPr="004A75AD">
        <w:rPr>
          <w:rFonts w:ascii="Garamond" w:hAnsi="Garamond" w:cs="Times New Roman"/>
          <w:iCs/>
        </w:rPr>
        <w:t xml:space="preserve"> % wynagrodzenia  netto  określonego  w  </w:t>
      </w:r>
      <w:proofErr w:type="spellStart"/>
      <w:r w:rsidR="00A6609C" w:rsidRPr="004A75AD">
        <w:rPr>
          <w:rFonts w:ascii="Garamond" w:hAnsi="Garamond" w:cs="Times New Roman"/>
          <w:iCs/>
        </w:rPr>
        <w:t>w</w:t>
      </w:r>
      <w:proofErr w:type="spellEnd"/>
      <w:r w:rsidR="00A6609C" w:rsidRPr="004A75AD">
        <w:rPr>
          <w:rFonts w:ascii="Garamond" w:hAnsi="Garamond" w:cs="Times New Roman"/>
          <w:iCs/>
        </w:rPr>
        <w:t xml:space="preserve"> § 6 </w:t>
      </w:r>
      <w:r w:rsidRPr="004A75AD">
        <w:rPr>
          <w:rFonts w:ascii="Garamond" w:hAnsi="Garamond" w:cs="Times New Roman"/>
          <w:iCs/>
        </w:rPr>
        <w:t xml:space="preserve">ust.  1  niniejszej  Umowy  za  każdy  pojedynczy  przypadek naruszenia.  Żądanie  kary  umownej  nie  wyłącza  uprawnień  </w:t>
      </w:r>
      <w:r w:rsidR="00BF2C35" w:rsidRPr="004A75AD">
        <w:rPr>
          <w:rFonts w:ascii="Garamond" w:hAnsi="Garamond" w:cs="Times New Roman"/>
          <w:iCs/>
        </w:rPr>
        <w:t>Zamawiającego</w:t>
      </w:r>
      <w:r w:rsidRPr="004A75AD">
        <w:rPr>
          <w:rFonts w:ascii="Garamond" w:hAnsi="Garamond" w:cs="Times New Roman"/>
          <w:iCs/>
        </w:rPr>
        <w:t xml:space="preserve">  do  dochodzenia  odszkodowania uzupełniającego na zasadach ogólnych, o ile szkoda przekroczy wartość ustalonej kary umownej. </w:t>
      </w:r>
    </w:p>
    <w:p w14:paraId="2040C39D" w14:textId="77777777" w:rsidR="00842E14" w:rsidRPr="004A75AD" w:rsidRDefault="00842E14" w:rsidP="00716540">
      <w:pPr>
        <w:pStyle w:val="Akapitzlist"/>
        <w:numPr>
          <w:ilvl w:val="0"/>
          <w:numId w:val="8"/>
        </w:numPr>
        <w:contextualSpacing w:val="0"/>
        <w:jc w:val="both"/>
        <w:rPr>
          <w:rFonts w:ascii="Garamond" w:hAnsi="Garamond" w:cs="Times New Roman"/>
          <w:iCs/>
        </w:rPr>
      </w:pPr>
      <w:r w:rsidRPr="004A75AD">
        <w:rPr>
          <w:rFonts w:ascii="Garamond" w:hAnsi="Garamond" w:cs="Times New Roman"/>
          <w:iCs/>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4A75AD" w:rsidRDefault="00842E14" w:rsidP="0046354D">
      <w:pPr>
        <w:jc w:val="both"/>
        <w:rPr>
          <w:rFonts w:ascii="Garamond" w:hAnsi="Garamond" w:cs="Times New Roman"/>
          <w:iCs/>
        </w:rPr>
      </w:pPr>
    </w:p>
    <w:p w14:paraId="7AFCFA7F" w14:textId="3B31FA18" w:rsidR="00842E14" w:rsidRPr="004A75AD" w:rsidRDefault="00A309D9" w:rsidP="00380CB3">
      <w:pPr>
        <w:jc w:val="center"/>
        <w:rPr>
          <w:rFonts w:ascii="Garamond" w:hAnsi="Garamond" w:cs="Times New Roman"/>
          <w:b/>
          <w:bCs/>
          <w:iCs/>
        </w:rPr>
      </w:pPr>
      <w:r w:rsidRPr="004A75AD">
        <w:rPr>
          <w:rFonts w:ascii="Garamond" w:hAnsi="Garamond" w:cs="Times New Roman"/>
          <w:b/>
          <w:bCs/>
          <w:iCs/>
        </w:rPr>
        <w:lastRenderedPageBreak/>
        <w:t xml:space="preserve">§ </w:t>
      </w:r>
      <w:r w:rsidR="00442B8F">
        <w:rPr>
          <w:rFonts w:ascii="Garamond" w:hAnsi="Garamond" w:cs="Times New Roman"/>
          <w:b/>
          <w:bCs/>
          <w:iCs/>
        </w:rPr>
        <w:t>21</w:t>
      </w:r>
    </w:p>
    <w:p w14:paraId="5622CBF4" w14:textId="77777777" w:rsidR="00842E14" w:rsidRPr="004A75AD" w:rsidRDefault="00842E14" w:rsidP="00097259">
      <w:pPr>
        <w:jc w:val="center"/>
        <w:rPr>
          <w:rFonts w:ascii="Garamond" w:hAnsi="Garamond" w:cs="Times New Roman"/>
          <w:b/>
          <w:bCs/>
          <w:iCs/>
        </w:rPr>
      </w:pPr>
      <w:r w:rsidRPr="004A75AD">
        <w:rPr>
          <w:rFonts w:ascii="Garamond" w:hAnsi="Garamond" w:cs="Times New Roman"/>
          <w:b/>
          <w:bCs/>
          <w:iCs/>
        </w:rPr>
        <w:t>SPOSÓB KOMUNIKACJI</w:t>
      </w:r>
    </w:p>
    <w:p w14:paraId="0FF72630" w14:textId="2881C05F" w:rsidR="00842E14" w:rsidRPr="004A75AD" w:rsidRDefault="00842E14" w:rsidP="00716540">
      <w:pPr>
        <w:pStyle w:val="Akapitzlist"/>
        <w:numPr>
          <w:ilvl w:val="0"/>
          <w:numId w:val="9"/>
        </w:numPr>
        <w:ind w:left="714" w:hanging="357"/>
        <w:contextualSpacing w:val="0"/>
        <w:jc w:val="both"/>
        <w:rPr>
          <w:rFonts w:ascii="Garamond" w:hAnsi="Garamond" w:cs="Times New Roman"/>
          <w:iCs/>
        </w:rPr>
      </w:pPr>
      <w:r w:rsidRPr="004A75AD">
        <w:rPr>
          <w:rFonts w:ascii="Garamond" w:hAnsi="Garamond" w:cs="Times New Roman"/>
          <w:iCs/>
        </w:rPr>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4A75AD">
        <w:rPr>
          <w:rFonts w:ascii="Garamond" w:hAnsi="Garamond" w:cs="Times New Roman"/>
          <w:iCs/>
        </w:rPr>
        <w:t>Zamawiającego</w:t>
      </w:r>
      <w:r w:rsidRPr="004A75AD">
        <w:rPr>
          <w:rFonts w:ascii="Garamond" w:hAnsi="Garamond" w:cs="Times New Roman"/>
          <w:iCs/>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74E83A55" w:rsidR="00842E14" w:rsidRPr="004A75AD" w:rsidRDefault="00842E14" w:rsidP="00716540">
      <w:pPr>
        <w:pStyle w:val="Akapitzlist"/>
        <w:numPr>
          <w:ilvl w:val="0"/>
          <w:numId w:val="9"/>
        </w:numPr>
        <w:ind w:left="714" w:hanging="357"/>
        <w:contextualSpacing w:val="0"/>
        <w:jc w:val="both"/>
        <w:rPr>
          <w:rFonts w:ascii="Garamond" w:hAnsi="Garamond" w:cs="Times New Roman"/>
          <w:iCs/>
        </w:rPr>
      </w:pPr>
      <w:r w:rsidRPr="004A75AD">
        <w:rPr>
          <w:rFonts w:ascii="Garamond" w:hAnsi="Garamond" w:cs="Times New Roman"/>
          <w:iCs/>
        </w:rPr>
        <w:t>Wszelka korespondencja kierowana będzie na adresy Stron wskazane na początku niniejszej Umowy</w:t>
      </w:r>
      <w:r w:rsidR="00BF2C35" w:rsidRPr="004A75AD">
        <w:rPr>
          <w:rFonts w:ascii="Garamond" w:hAnsi="Garamond" w:cs="Times New Roman"/>
          <w:iCs/>
        </w:rPr>
        <w:t xml:space="preserve"> oraz do przedstawicieli Zamawiającego</w:t>
      </w:r>
      <w:r w:rsidR="00F72B64" w:rsidRPr="004A75AD">
        <w:rPr>
          <w:rFonts w:ascii="Garamond" w:hAnsi="Garamond" w:cs="Times New Roman"/>
          <w:iCs/>
        </w:rPr>
        <w:t>.</w:t>
      </w:r>
      <w:r w:rsidRPr="004A75AD">
        <w:rPr>
          <w:rFonts w:ascii="Garamond" w:hAnsi="Garamond" w:cs="Times New Roman"/>
          <w:iCs/>
        </w:rPr>
        <w:t xml:space="preserve"> </w:t>
      </w:r>
    </w:p>
    <w:p w14:paraId="3EB3FF03" w14:textId="77777777" w:rsidR="00050428" w:rsidRPr="004A75AD" w:rsidRDefault="00050428" w:rsidP="00050428">
      <w:pPr>
        <w:pStyle w:val="Akapitzlist"/>
        <w:jc w:val="both"/>
        <w:rPr>
          <w:rFonts w:ascii="Garamond" w:hAnsi="Garamond" w:cs="Times New Roman"/>
          <w:iCs/>
        </w:rPr>
      </w:pPr>
    </w:p>
    <w:p w14:paraId="1A4AF1F4" w14:textId="07544A2F" w:rsidR="00050428" w:rsidRPr="004A75AD" w:rsidRDefault="00050428" w:rsidP="00050428">
      <w:pPr>
        <w:pStyle w:val="Akapitzlist"/>
        <w:jc w:val="center"/>
        <w:rPr>
          <w:rFonts w:ascii="Garamond" w:hAnsi="Garamond" w:cs="Times New Roman"/>
          <w:b/>
          <w:bCs/>
          <w:iCs/>
        </w:rPr>
      </w:pPr>
      <w:r w:rsidRPr="004A75AD">
        <w:rPr>
          <w:rFonts w:ascii="Garamond" w:hAnsi="Garamond" w:cs="Times New Roman"/>
          <w:b/>
          <w:bCs/>
          <w:iCs/>
        </w:rPr>
        <w:t xml:space="preserve">§ </w:t>
      </w:r>
      <w:r w:rsidR="00442B8F">
        <w:rPr>
          <w:rFonts w:ascii="Garamond" w:hAnsi="Garamond" w:cs="Times New Roman"/>
          <w:b/>
          <w:bCs/>
          <w:iCs/>
        </w:rPr>
        <w:t>22</w:t>
      </w:r>
    </w:p>
    <w:p w14:paraId="607049F7" w14:textId="77777777" w:rsidR="00050428" w:rsidRPr="004A75AD" w:rsidRDefault="00050428" w:rsidP="00050428">
      <w:pPr>
        <w:pStyle w:val="Akapitzlist"/>
        <w:jc w:val="center"/>
        <w:rPr>
          <w:rFonts w:ascii="Garamond" w:hAnsi="Garamond" w:cs="Times New Roman"/>
          <w:b/>
          <w:bCs/>
          <w:iCs/>
        </w:rPr>
      </w:pPr>
      <w:r w:rsidRPr="004A75AD">
        <w:rPr>
          <w:rFonts w:ascii="Garamond" w:hAnsi="Garamond" w:cs="Times New Roman"/>
          <w:b/>
          <w:bCs/>
          <w:iCs/>
        </w:rPr>
        <w:t>Waloryzacja</w:t>
      </w:r>
    </w:p>
    <w:p w14:paraId="7A3E7423" w14:textId="77777777" w:rsidR="00050428" w:rsidRPr="004A75AD" w:rsidRDefault="00050428" w:rsidP="00050428">
      <w:pPr>
        <w:pStyle w:val="Akapitzlist"/>
        <w:jc w:val="center"/>
        <w:rPr>
          <w:rFonts w:ascii="Garamond" w:hAnsi="Garamond" w:cs="Times New Roman"/>
          <w:b/>
          <w:bCs/>
          <w:iCs/>
        </w:rPr>
      </w:pPr>
    </w:p>
    <w:p w14:paraId="170924C0"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 xml:space="preserve">Wynagrodzenie zostaje ustalone na czas obowiązywania niniejszej Umowy będzie podlegać zmianie (waloryzacji), w przypadku zmiany cen materiałów lub kosztów związanych z realizacją zamówienia. Przysługująca Wykonawcy waloryzacja wynagrodzenia zostanie obliczona na podstawie zmiany wskaźnika cen towarów i usług konsumpcyjnych w ujęciu kwartalnym, publikowanego przez Główny Urząd Statystyczny. </w:t>
      </w:r>
    </w:p>
    <w:p w14:paraId="613B34AE"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 xml:space="preserve"> Waloryzacja wynagrodzenia przysługującego Wykonawcy możliwa jest począwszy od kwartału następującego po kwartale, w którym Wykonawca złożył ofertę Zamawiającemu, nie częściej niż jeden raz na kwartał. </w:t>
      </w:r>
    </w:p>
    <w:p w14:paraId="11F02EFC"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Po zakończeniu danego kwartału (począwszy od kwartału następującego po kwartale w którym wykonawca złożył ofertę) Wykonawcy przysługuje waloryzacja wynagrodzenia za całkowity przerób wykonany w danym kwartale o wzrost wskaźnika cen towarów i usług konsumpcyjnych w kwartale którego dotyczą przeroby, w stosunku do kwartału w którym Wykonawca złożył ofertę.</w:t>
      </w:r>
    </w:p>
    <w:p w14:paraId="05125F53"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Zmiana dokonywana będzie wyłącznie w przypadku wzrostu wskaźnika cen towarów i usług konsumpcyjnych w kwartale za który dokonywana jest waloryzacja wynagrodzenia w stosunku do kwartału w którym Wykonawca złożył ofertę, o +3%.</w:t>
      </w:r>
    </w:p>
    <w:p w14:paraId="07EF423E"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 xml:space="preserve">Wynagrodzenie, które zostało już wypłacone podlega zmianie jedynie w zakresie wynagrodzenia wypłaconego Wykonawcy w kwartale, którego dotyczy wniosek o dokonanie waloryzacji. Pozostałe wynagrodzenie wypłacone Wykonawcy wcześniej, nie podlega waloryzacji. </w:t>
      </w:r>
    </w:p>
    <w:p w14:paraId="1253E3EE"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 xml:space="preserve">W przypadku wskaźnika przekraczającego +3%, zmiana nastąpi na wniosek Wykonawcy o zmianę wynagrodzenia, złożony nie później niż w terminie 1 (jednego) miesiąca od publikacji przez Główny Urząd Statystyczny zmiany wskaźnika cen towarów i usług konsumpcyjnych za kwartał, którego dotyczyć ma waloryzacja. </w:t>
      </w:r>
    </w:p>
    <w:p w14:paraId="620B5968"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 xml:space="preserve">Wniosek o którym mowa w ust. 6, powinien zawierać przynajmniej określenie wysokości podlegającego waloryzacji wynagrodzenia Wykonawcy za miniony kwartał, wartość procentową waloryzacji oraz wysokość wynagrodzenia przysługującego po dokonaniu waloryzacji. Do wniosku Wykonawca jest zobowiązany załączyć zbiorczą tabelę wskazującą wykonane, zweryfikowane i zaakceptowane przez Zamawiającego przeroby z 3 miesięcy, których dotyczy wniosek o dokonanie waloryzacji. </w:t>
      </w:r>
    </w:p>
    <w:p w14:paraId="4A5ECDDC"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 xml:space="preserve">Wniosek o którym mowa w ust. 6 podlega weryfikacji oraz akceptacji Zamawiającego. W przypadku braków, błędów lub nieścisłości, Zamawiający zwraca Wykonawcy wniosek celem jego poprawienia lub uzupełnienia w terminie przynajmniej 3 dni roboczych. Jeżeli Wykonawca nie poprawi lub nie uzupełni wniosku, pomimo skierowania do niego wezwania w tym zakresie, Zamawiający może odrzucić wniosek. </w:t>
      </w:r>
    </w:p>
    <w:p w14:paraId="2BAB82E1"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lastRenderedPageBreak/>
        <w:t xml:space="preserve">Wszelkie dokumenty składane przez Wykonawcę w ramach trybu określonego w ust. 6 powinny być przedłożone w oryginale lub w kopiach poświadczonych za zgodność z oryginałem przez Wykonawcę. </w:t>
      </w:r>
    </w:p>
    <w:p w14:paraId="0FC6D281"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 xml:space="preserve">Za datę złożenia przez Stronę oświadczenia woli lub wiedzy w trybie przewidzianym w ust. 6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 </w:t>
      </w:r>
    </w:p>
    <w:p w14:paraId="278D6FDB" w14:textId="4BCD51DE" w:rsidR="00C3090A" w:rsidRPr="004A75AD" w:rsidRDefault="00050428" w:rsidP="00442B8F">
      <w:pPr>
        <w:pStyle w:val="Akapitzlist"/>
        <w:numPr>
          <w:ilvl w:val="0"/>
          <w:numId w:val="57"/>
        </w:numPr>
        <w:jc w:val="both"/>
        <w:rPr>
          <w:rFonts w:ascii="Garamond" w:hAnsi="Garamond"/>
        </w:rPr>
      </w:pPr>
      <w:r w:rsidRPr="004A75AD">
        <w:rPr>
          <w:rFonts w:ascii="Garamond" w:hAnsi="Garamond"/>
        </w:rPr>
        <w:t xml:space="preserve">Wynagrodzenie przysługujące z tytułu waloryzacji, będzie płatne na podstawie faktury, wystawionej i doręczonej zgodnie z zasadami określonymi w Art. </w:t>
      </w:r>
      <w:r w:rsidR="006942D0" w:rsidRPr="004A75AD">
        <w:rPr>
          <w:rFonts w:ascii="Garamond" w:hAnsi="Garamond"/>
        </w:rPr>
        <w:t>6</w:t>
      </w:r>
      <w:r w:rsidRPr="004A75AD">
        <w:rPr>
          <w:rFonts w:ascii="Garamond" w:hAnsi="Garamond"/>
        </w:rPr>
        <w:t xml:space="preserve"> Umowy, do której zostanie załączona kopia zaakceptowanego przez Zamawiającego wniosku o którym mowa w ust. 6., w terminie określonym w Art. 4 Umowy. </w:t>
      </w:r>
    </w:p>
    <w:p w14:paraId="4D89C4D6" w14:textId="77777777" w:rsidR="00C3090A" w:rsidRPr="004A75AD" w:rsidRDefault="00050428" w:rsidP="00442B8F">
      <w:pPr>
        <w:pStyle w:val="Akapitzlist"/>
        <w:numPr>
          <w:ilvl w:val="0"/>
          <w:numId w:val="57"/>
        </w:numPr>
        <w:jc w:val="both"/>
        <w:rPr>
          <w:rFonts w:ascii="Garamond" w:hAnsi="Garamond"/>
        </w:rPr>
      </w:pPr>
      <w:r w:rsidRPr="004A75AD">
        <w:rPr>
          <w:rFonts w:ascii="Garamond" w:hAnsi="Garamond"/>
        </w:rPr>
        <w:t xml:space="preserve">Zmiana wynagrodzenia na podstawie wniosków składanych zgodnie z ust. 6 nie ma wpływu na Wynagrodzenie Wykonawcy dotyczące zdarzeń i kosztów, które wystąpiły przed kwartałem, którego dotyczy wniosek o dokonanie waloryzacji. </w:t>
      </w:r>
    </w:p>
    <w:p w14:paraId="0C12C86B" w14:textId="598FE084" w:rsidR="00050428" w:rsidRPr="004A75AD" w:rsidRDefault="00050428" w:rsidP="00442B8F">
      <w:pPr>
        <w:pStyle w:val="Akapitzlist"/>
        <w:numPr>
          <w:ilvl w:val="0"/>
          <w:numId w:val="57"/>
        </w:numPr>
        <w:jc w:val="both"/>
        <w:rPr>
          <w:rFonts w:ascii="Garamond" w:hAnsi="Garamond"/>
        </w:rPr>
      </w:pPr>
      <w:r w:rsidRPr="004A75AD">
        <w:rPr>
          <w:rFonts w:ascii="Garamond" w:hAnsi="Garamond"/>
        </w:rPr>
        <w:t>Łączna wartość zmian wynagrodzenia wynikających z waloryzacji nie przekroczy +12,5 % wysokości wynagrodzenia netto, o którym mowa w Art.</w:t>
      </w:r>
      <w:r w:rsidR="006942D0" w:rsidRPr="004A75AD">
        <w:rPr>
          <w:rFonts w:ascii="Garamond" w:hAnsi="Garamond"/>
        </w:rPr>
        <w:t>6</w:t>
      </w:r>
      <w:r w:rsidRPr="004A75AD">
        <w:rPr>
          <w:rFonts w:ascii="Garamond" w:hAnsi="Garamond"/>
        </w:rPr>
        <w:t xml:space="preserve"> Umowy.</w:t>
      </w:r>
    </w:p>
    <w:p w14:paraId="6A990747" w14:textId="77777777" w:rsidR="00050428" w:rsidRPr="004A75AD" w:rsidRDefault="00050428" w:rsidP="00050428">
      <w:pPr>
        <w:jc w:val="both"/>
        <w:rPr>
          <w:rFonts w:ascii="Garamond" w:hAnsi="Garamond" w:cs="Times New Roman"/>
          <w:iCs/>
        </w:rPr>
      </w:pPr>
    </w:p>
    <w:p w14:paraId="21AC5A15" w14:textId="47AEA0ED" w:rsidR="00842E14" w:rsidRPr="004A75AD" w:rsidRDefault="00842E14" w:rsidP="00380CB3">
      <w:pPr>
        <w:jc w:val="center"/>
        <w:rPr>
          <w:rFonts w:ascii="Garamond" w:hAnsi="Garamond" w:cs="Times New Roman"/>
          <w:b/>
          <w:bCs/>
          <w:iCs/>
        </w:rPr>
      </w:pPr>
      <w:bookmarkStart w:id="6" w:name="_Hlk15646636"/>
      <w:r w:rsidRPr="004A75AD">
        <w:rPr>
          <w:rFonts w:ascii="Garamond" w:hAnsi="Garamond" w:cs="Times New Roman"/>
          <w:b/>
          <w:bCs/>
          <w:iCs/>
        </w:rPr>
        <w:t xml:space="preserve">§ </w:t>
      </w:r>
      <w:bookmarkEnd w:id="6"/>
      <w:r w:rsidR="00442B8F" w:rsidRPr="004A75AD">
        <w:rPr>
          <w:rFonts w:ascii="Garamond" w:hAnsi="Garamond" w:cs="Times New Roman"/>
          <w:b/>
          <w:bCs/>
          <w:iCs/>
        </w:rPr>
        <w:t>2</w:t>
      </w:r>
      <w:r w:rsidR="00442B8F">
        <w:rPr>
          <w:rFonts w:ascii="Garamond" w:hAnsi="Garamond" w:cs="Times New Roman"/>
          <w:b/>
          <w:bCs/>
          <w:iCs/>
        </w:rPr>
        <w:t>3</w:t>
      </w:r>
    </w:p>
    <w:p w14:paraId="6C08A4E1" w14:textId="77777777" w:rsidR="00842E14" w:rsidRPr="004A75AD" w:rsidRDefault="00842E14" w:rsidP="00097259">
      <w:pPr>
        <w:jc w:val="center"/>
        <w:rPr>
          <w:rFonts w:ascii="Garamond" w:hAnsi="Garamond" w:cs="Times New Roman"/>
          <w:b/>
          <w:bCs/>
          <w:iCs/>
        </w:rPr>
      </w:pPr>
      <w:r w:rsidRPr="004A75AD">
        <w:rPr>
          <w:rFonts w:ascii="Garamond" w:hAnsi="Garamond" w:cs="Times New Roman"/>
          <w:b/>
          <w:bCs/>
          <w:iCs/>
        </w:rPr>
        <w:t>RODO</w:t>
      </w:r>
    </w:p>
    <w:p w14:paraId="0896D209" w14:textId="37099277" w:rsidR="0023532A" w:rsidRPr="004A75AD" w:rsidRDefault="0023532A" w:rsidP="00120869">
      <w:pPr>
        <w:pStyle w:val="Akapitzlist"/>
        <w:ind w:left="714"/>
        <w:contextualSpacing w:val="0"/>
        <w:jc w:val="both"/>
        <w:rPr>
          <w:rFonts w:ascii="Garamond" w:hAnsi="Garamond" w:cs="Times New Roman"/>
          <w:iCs/>
        </w:rPr>
      </w:pPr>
      <w:r w:rsidRPr="004A75AD">
        <w:rPr>
          <w:rFonts w:ascii="Garamond" w:hAnsi="Garamond" w:cs="Times New Roman"/>
          <w:iCs/>
        </w:rPr>
        <w:t xml:space="preserve">Zgodnie z art. 13 ust. 1 i 2 </w:t>
      </w:r>
      <w:bookmarkStart w:id="7" w:name="_Hlk14357917"/>
      <w:r w:rsidRPr="004A75AD">
        <w:rPr>
          <w:rFonts w:ascii="Garamond" w:hAnsi="Garamond" w:cs="Times New Roman"/>
          <w:iCs/>
        </w:rPr>
        <w:t>rozporządzenia Parlamentu Europejskiego i Rady (UE) 2016/679 z dnia 27 kwietnia 2016 r.</w:t>
      </w:r>
      <w:bookmarkEnd w:id="7"/>
      <w:r w:rsidRPr="004A75AD">
        <w:rPr>
          <w:rFonts w:ascii="Garamond" w:hAnsi="Garamond" w:cs="Times New Roman"/>
          <w:iCs/>
        </w:rPr>
        <w:t xml:space="preserve"> w sprawie ochrony osób fizycznych w związku z przetwarzaniem danych osobowych i w sprawie swobodnego przepływu takich danych oraz uchylenia dyrektywy 95/46/WE (ogólne rozporządzenie o ochronie danych) (Dz. Urz. UE L 119 z 04.05.2016, str. 1), dalej „RODO”,  </w:t>
      </w:r>
      <w:r w:rsidR="00BF2C35" w:rsidRPr="004A75AD">
        <w:rPr>
          <w:rFonts w:ascii="Garamond" w:hAnsi="Garamond" w:cs="Times New Roman"/>
          <w:iCs/>
        </w:rPr>
        <w:t xml:space="preserve">Zamawiający </w:t>
      </w:r>
      <w:r w:rsidRPr="004A75AD">
        <w:rPr>
          <w:rFonts w:ascii="Garamond" w:hAnsi="Garamond" w:cs="Times New Roman"/>
          <w:iCs/>
        </w:rPr>
        <w:t xml:space="preserve">informuje, że: </w:t>
      </w:r>
    </w:p>
    <w:p w14:paraId="1D044EE2" w14:textId="515FBED3" w:rsidR="0023532A" w:rsidRPr="004A75AD" w:rsidRDefault="0023532A" w:rsidP="00716540">
      <w:pPr>
        <w:pStyle w:val="Akapitzlist"/>
        <w:numPr>
          <w:ilvl w:val="0"/>
          <w:numId w:val="13"/>
        </w:numPr>
        <w:contextualSpacing w:val="0"/>
        <w:jc w:val="both"/>
        <w:rPr>
          <w:rFonts w:ascii="Garamond" w:hAnsi="Garamond" w:cs="Times New Roman"/>
          <w:iCs/>
        </w:rPr>
      </w:pPr>
      <w:r w:rsidRPr="004A75AD">
        <w:rPr>
          <w:rFonts w:ascii="Garamond" w:hAnsi="Garamond" w:cs="Times New Roman"/>
          <w:iCs/>
        </w:rPr>
        <w:t>administratorem danych osobowych</w:t>
      </w:r>
      <w:r w:rsidR="00B56727" w:rsidRPr="004A75AD">
        <w:rPr>
          <w:rFonts w:ascii="Garamond" w:hAnsi="Garamond" w:cs="Times New Roman"/>
          <w:iCs/>
        </w:rPr>
        <w:t xml:space="preserve"> osób </w:t>
      </w:r>
      <w:r w:rsidR="0069085E" w:rsidRPr="004A75AD">
        <w:rPr>
          <w:rFonts w:ascii="Garamond" w:hAnsi="Garamond" w:cs="Times New Roman"/>
          <w:iCs/>
        </w:rPr>
        <w:t>fizycznych</w:t>
      </w:r>
      <w:r w:rsidR="00B56727" w:rsidRPr="004A75AD">
        <w:rPr>
          <w:rFonts w:ascii="Garamond" w:hAnsi="Garamond" w:cs="Times New Roman"/>
          <w:iCs/>
        </w:rPr>
        <w:t xml:space="preserve"> </w:t>
      </w:r>
      <w:r w:rsidR="0069085E" w:rsidRPr="004A75AD">
        <w:rPr>
          <w:rFonts w:ascii="Garamond" w:hAnsi="Garamond" w:cs="Times New Roman"/>
          <w:iCs/>
        </w:rPr>
        <w:t>reprezentujących Wykonawcę oraz innych osób fizycznych, których dane osobowe są przetwarzane w związku z wykonywaniem Umowy</w:t>
      </w:r>
      <w:r w:rsidRPr="004A75AD">
        <w:rPr>
          <w:rFonts w:ascii="Garamond" w:hAnsi="Garamond" w:cs="Times New Roman"/>
          <w:iCs/>
        </w:rPr>
        <w:t xml:space="preserve"> jest:</w:t>
      </w:r>
    </w:p>
    <w:p w14:paraId="0E5959A5" w14:textId="4B44B392" w:rsidR="0023532A" w:rsidRPr="004A75AD" w:rsidRDefault="008E2635" w:rsidP="00120869">
      <w:pPr>
        <w:pStyle w:val="Akapitzlist"/>
        <w:ind w:left="1434"/>
        <w:contextualSpacing w:val="0"/>
        <w:jc w:val="both"/>
        <w:rPr>
          <w:rFonts w:ascii="Garamond" w:hAnsi="Garamond" w:cs="Times New Roman"/>
          <w:iCs/>
        </w:rPr>
      </w:pPr>
      <w:r w:rsidRPr="004A75AD">
        <w:rPr>
          <w:rFonts w:ascii="Garamond" w:hAnsi="Garamond" w:cs="Times New Roman"/>
          <w:iCs/>
        </w:rPr>
        <w:t>PHH</w:t>
      </w:r>
      <w:r w:rsidR="0023532A" w:rsidRPr="004A75AD">
        <w:rPr>
          <w:rFonts w:ascii="Garamond" w:hAnsi="Garamond" w:cs="Times New Roman"/>
          <w:iCs/>
        </w:rPr>
        <w:t xml:space="preserve"> Hotele Sp. z o.o. z siedzibą w Warszawie (00-906), przy ul. Żwirki i Wigury 1,</w:t>
      </w:r>
      <w:r w:rsidR="00B56727" w:rsidRPr="004A75AD">
        <w:rPr>
          <w:rFonts w:ascii="Garamond" w:hAnsi="Garamond" w:cs="Times New Roman"/>
          <w:iCs/>
        </w:rPr>
        <w:t xml:space="preserve"> </w:t>
      </w:r>
      <w:hyperlink r:id="rId8" w:history="1">
        <w:r w:rsidR="00811DA4" w:rsidRPr="004A75AD">
          <w:rPr>
            <w:rStyle w:val="Hipercze"/>
            <w:rFonts w:ascii="Garamond" w:hAnsi="Garamond" w:cs="Times New Roman"/>
            <w:iCs/>
          </w:rPr>
          <w:t>www.phhhotele.pl</w:t>
        </w:r>
      </w:hyperlink>
      <w:r w:rsidR="0023532A" w:rsidRPr="004A75AD">
        <w:rPr>
          <w:rFonts w:ascii="Garamond" w:hAnsi="Garamond" w:cs="Times New Roman"/>
          <w:iCs/>
        </w:rPr>
        <w:t>;</w:t>
      </w:r>
    </w:p>
    <w:p w14:paraId="14D0CB30" w14:textId="3242171D" w:rsidR="0023532A" w:rsidRPr="004A75AD" w:rsidRDefault="0023532A" w:rsidP="00716540">
      <w:pPr>
        <w:pStyle w:val="Akapitzlist"/>
        <w:numPr>
          <w:ilvl w:val="0"/>
          <w:numId w:val="13"/>
        </w:numPr>
        <w:contextualSpacing w:val="0"/>
        <w:jc w:val="both"/>
        <w:rPr>
          <w:rFonts w:ascii="Garamond" w:hAnsi="Garamond" w:cs="Times New Roman"/>
          <w:iCs/>
        </w:rPr>
      </w:pPr>
      <w:r w:rsidRPr="004A75AD">
        <w:rPr>
          <w:rFonts w:ascii="Garamond" w:hAnsi="Garamond" w:cs="Times New Roman"/>
          <w:iCs/>
        </w:rPr>
        <w:t xml:space="preserve">inspektorem ochrony danych osobowych w </w:t>
      </w:r>
      <w:r w:rsidR="00811DA4" w:rsidRPr="004A75AD">
        <w:rPr>
          <w:rFonts w:ascii="Garamond" w:hAnsi="Garamond" w:cs="Times New Roman"/>
          <w:iCs/>
        </w:rPr>
        <w:t>PHH</w:t>
      </w:r>
      <w:r w:rsidRPr="004A75AD">
        <w:rPr>
          <w:rFonts w:ascii="Garamond" w:hAnsi="Garamond" w:cs="Times New Roman"/>
          <w:iCs/>
        </w:rPr>
        <w:t xml:space="preserve"> Hotele Sp. z </w:t>
      </w:r>
      <w:proofErr w:type="spellStart"/>
      <w:r w:rsidRPr="004A75AD">
        <w:rPr>
          <w:rFonts w:ascii="Garamond" w:hAnsi="Garamond" w:cs="Times New Roman"/>
          <w:iCs/>
        </w:rPr>
        <w:t>o.o</w:t>
      </w:r>
      <w:proofErr w:type="spellEnd"/>
      <w:r w:rsidRPr="004A75AD" w:rsidDel="005D6204">
        <w:rPr>
          <w:rFonts w:ascii="Garamond" w:hAnsi="Garamond" w:cs="Times New Roman"/>
          <w:iCs/>
        </w:rPr>
        <w:t xml:space="preserve"> </w:t>
      </w:r>
      <w:r w:rsidRPr="004A75AD">
        <w:rPr>
          <w:rFonts w:ascii="Garamond" w:hAnsi="Garamond" w:cs="Times New Roman"/>
          <w:iCs/>
        </w:rPr>
        <w:t xml:space="preserve"> jest:</w:t>
      </w:r>
      <w:r w:rsidRPr="004A75AD">
        <w:rPr>
          <w:rFonts w:ascii="Garamond" w:hAnsi="Garamond" w:cs="Times New Roman"/>
          <w:iCs/>
        </w:rPr>
        <w:br/>
        <w:t xml:space="preserve">Maria </w:t>
      </w:r>
      <w:proofErr w:type="spellStart"/>
      <w:r w:rsidRPr="004A75AD">
        <w:rPr>
          <w:rFonts w:ascii="Garamond" w:hAnsi="Garamond" w:cs="Times New Roman"/>
          <w:iCs/>
        </w:rPr>
        <w:t>Beroud</w:t>
      </w:r>
      <w:proofErr w:type="spellEnd"/>
      <w:r w:rsidRPr="004A75AD">
        <w:rPr>
          <w:rFonts w:ascii="Garamond" w:hAnsi="Garamond" w:cs="Times New Roman"/>
          <w:iCs/>
        </w:rPr>
        <w:t>-Mazur, iod@amwhotele.pl</w:t>
      </w:r>
    </w:p>
    <w:p w14:paraId="290FA56A" w14:textId="12B99F67" w:rsidR="0023532A" w:rsidRPr="004A75AD" w:rsidRDefault="0023532A" w:rsidP="00716540">
      <w:pPr>
        <w:pStyle w:val="Akapitzlist"/>
        <w:numPr>
          <w:ilvl w:val="0"/>
          <w:numId w:val="13"/>
        </w:numPr>
        <w:contextualSpacing w:val="0"/>
        <w:jc w:val="both"/>
        <w:rPr>
          <w:rFonts w:ascii="Garamond" w:hAnsi="Garamond" w:cs="Times New Roman"/>
          <w:iCs/>
        </w:rPr>
      </w:pPr>
      <w:r w:rsidRPr="004A75AD">
        <w:rPr>
          <w:rFonts w:ascii="Garamond" w:hAnsi="Garamond" w:cs="Times New Roman"/>
          <w:iCs/>
        </w:rPr>
        <w:t xml:space="preserve">dane osobowe przetwarzane będą na podstawie art. 6 ust. 1 lit. b RODO w celu </w:t>
      </w:r>
      <w:r w:rsidR="0069085E" w:rsidRPr="004A75AD">
        <w:rPr>
          <w:rFonts w:ascii="Garamond" w:hAnsi="Garamond" w:cs="Times New Roman"/>
          <w:iCs/>
        </w:rPr>
        <w:t xml:space="preserve">i zakresie niezbędnym do wykonania niniejszej Umowy. </w:t>
      </w:r>
    </w:p>
    <w:p w14:paraId="58499718" w14:textId="4AF1CF65" w:rsidR="0023532A" w:rsidRPr="004A75AD" w:rsidRDefault="0069085E" w:rsidP="00716540">
      <w:pPr>
        <w:pStyle w:val="Akapitzlist"/>
        <w:numPr>
          <w:ilvl w:val="0"/>
          <w:numId w:val="13"/>
        </w:numPr>
        <w:contextualSpacing w:val="0"/>
        <w:jc w:val="both"/>
        <w:rPr>
          <w:rFonts w:ascii="Garamond" w:hAnsi="Garamond" w:cs="Times New Roman"/>
          <w:iCs/>
        </w:rPr>
      </w:pPr>
      <w:r w:rsidRPr="004A75AD">
        <w:rPr>
          <w:rFonts w:ascii="Garamond" w:hAnsi="Garamond" w:cs="Times New Roman"/>
          <w:iCs/>
        </w:rPr>
        <w:t>O</w:t>
      </w:r>
      <w:r w:rsidR="0023532A" w:rsidRPr="004A75AD">
        <w:rPr>
          <w:rFonts w:ascii="Garamond" w:hAnsi="Garamond" w:cs="Times New Roman"/>
          <w:iCs/>
        </w:rPr>
        <w:t>dbiorcami</w:t>
      </w:r>
      <w:r w:rsidRPr="004A75AD">
        <w:rPr>
          <w:rFonts w:ascii="Garamond" w:hAnsi="Garamond" w:cs="Times New Roman"/>
          <w:iCs/>
        </w:rPr>
        <w:t xml:space="preserve"> </w:t>
      </w:r>
      <w:r w:rsidR="0023532A" w:rsidRPr="004A75AD">
        <w:rPr>
          <w:rFonts w:ascii="Garamond" w:hAnsi="Garamond" w:cs="Times New Roman"/>
          <w:iCs/>
        </w:rPr>
        <w:t xml:space="preserve">danych osobowych będą osoby lub podmioty, którym udostępniona zostanie dokumentacja postępowania w oparciu o  zawarte z </w:t>
      </w:r>
      <w:r w:rsidR="00811DA4" w:rsidRPr="004A75AD">
        <w:rPr>
          <w:rFonts w:ascii="Garamond" w:hAnsi="Garamond" w:cs="Times New Roman"/>
          <w:iCs/>
        </w:rPr>
        <w:t>PHH</w:t>
      </w:r>
      <w:r w:rsidR="0023532A" w:rsidRPr="004A75AD">
        <w:rPr>
          <w:rFonts w:ascii="Garamond" w:hAnsi="Garamond" w:cs="Times New Roman"/>
          <w:iCs/>
        </w:rPr>
        <w:t xml:space="preserve"> Hotele Sp. z o.o. umowy o powierzeniu przetwarzania danych osobowych,</w:t>
      </w:r>
    </w:p>
    <w:p w14:paraId="1A36476B" w14:textId="6B5D9872" w:rsidR="0023532A" w:rsidRPr="004A75AD" w:rsidRDefault="0069085E" w:rsidP="00716540">
      <w:pPr>
        <w:pStyle w:val="Akapitzlist"/>
        <w:numPr>
          <w:ilvl w:val="0"/>
          <w:numId w:val="13"/>
        </w:numPr>
        <w:contextualSpacing w:val="0"/>
        <w:jc w:val="both"/>
        <w:rPr>
          <w:rFonts w:ascii="Garamond" w:hAnsi="Garamond" w:cs="Times New Roman"/>
          <w:iCs/>
        </w:rPr>
      </w:pPr>
      <w:r w:rsidRPr="004A75AD">
        <w:rPr>
          <w:rFonts w:ascii="Garamond" w:hAnsi="Garamond" w:cs="Times New Roman"/>
          <w:iCs/>
        </w:rPr>
        <w:t>D</w:t>
      </w:r>
      <w:r w:rsidR="0023532A" w:rsidRPr="004A75AD">
        <w:rPr>
          <w:rFonts w:ascii="Garamond" w:hAnsi="Garamond" w:cs="Times New Roman"/>
          <w:iCs/>
        </w:rPr>
        <w:t>ane osobowe będą przechowywane, przez okres 3 lat od dnia zakończenia postępowania o udzielenie zamówienia, a jeżeli czas trwania umowy przekracza 3 lata, okres przechowywania obejmuje cały czas trwania umowy;</w:t>
      </w:r>
    </w:p>
    <w:p w14:paraId="2F5E833A" w14:textId="1AED88A2" w:rsidR="0023532A" w:rsidRPr="004A75AD" w:rsidRDefault="0069085E" w:rsidP="00716540">
      <w:pPr>
        <w:pStyle w:val="Akapitzlist"/>
        <w:numPr>
          <w:ilvl w:val="0"/>
          <w:numId w:val="13"/>
        </w:numPr>
        <w:contextualSpacing w:val="0"/>
        <w:jc w:val="both"/>
        <w:rPr>
          <w:rFonts w:ascii="Garamond" w:hAnsi="Garamond" w:cs="Times New Roman"/>
          <w:iCs/>
        </w:rPr>
      </w:pPr>
      <w:r w:rsidRPr="004A75AD">
        <w:rPr>
          <w:rFonts w:ascii="Garamond" w:hAnsi="Garamond" w:cs="Times New Roman"/>
          <w:iCs/>
        </w:rPr>
        <w:t>W</w:t>
      </w:r>
      <w:r w:rsidR="0023532A" w:rsidRPr="004A75AD">
        <w:rPr>
          <w:rFonts w:ascii="Garamond" w:hAnsi="Garamond" w:cs="Times New Roman"/>
          <w:iCs/>
        </w:rPr>
        <w:t xml:space="preserve"> odniesieniu d</w:t>
      </w:r>
      <w:r w:rsidRPr="004A75AD">
        <w:rPr>
          <w:rFonts w:ascii="Garamond" w:hAnsi="Garamond" w:cs="Times New Roman"/>
          <w:iCs/>
        </w:rPr>
        <w:t xml:space="preserve">o </w:t>
      </w:r>
      <w:r w:rsidR="0023532A" w:rsidRPr="004A75AD">
        <w:rPr>
          <w:rFonts w:ascii="Garamond" w:hAnsi="Garamond" w:cs="Times New Roman"/>
          <w:iCs/>
        </w:rPr>
        <w:t>danych osobowych decyzje nie będą podejmowane w sposób zautomatyzowany, stosowanie do art. 22 RODO;</w:t>
      </w:r>
    </w:p>
    <w:p w14:paraId="57DD1A1E" w14:textId="606B067F" w:rsidR="0023532A" w:rsidRPr="004A75AD" w:rsidRDefault="0069085E" w:rsidP="00716540">
      <w:pPr>
        <w:pStyle w:val="Akapitzlist"/>
        <w:numPr>
          <w:ilvl w:val="0"/>
          <w:numId w:val="13"/>
        </w:numPr>
        <w:contextualSpacing w:val="0"/>
        <w:jc w:val="both"/>
        <w:rPr>
          <w:rFonts w:ascii="Garamond" w:hAnsi="Garamond" w:cs="Times New Roman"/>
          <w:iCs/>
        </w:rPr>
      </w:pPr>
      <w:r w:rsidRPr="004A75AD">
        <w:rPr>
          <w:rFonts w:ascii="Garamond" w:hAnsi="Garamond" w:cs="Times New Roman"/>
          <w:iCs/>
        </w:rPr>
        <w:t>Osob</w:t>
      </w:r>
      <w:r w:rsidR="003637EC" w:rsidRPr="004A75AD">
        <w:rPr>
          <w:rFonts w:ascii="Garamond" w:hAnsi="Garamond" w:cs="Times New Roman"/>
          <w:iCs/>
        </w:rPr>
        <w:t>y</w:t>
      </w:r>
      <w:r w:rsidRPr="004A75AD">
        <w:rPr>
          <w:rFonts w:ascii="Garamond" w:hAnsi="Garamond" w:cs="Times New Roman"/>
          <w:iCs/>
        </w:rPr>
        <w:t xml:space="preserve">, których dane dotyczą </w:t>
      </w:r>
      <w:r w:rsidR="0023532A" w:rsidRPr="004A75AD">
        <w:rPr>
          <w:rFonts w:ascii="Garamond" w:hAnsi="Garamond" w:cs="Times New Roman"/>
          <w:iCs/>
        </w:rPr>
        <w:t>posiada</w:t>
      </w:r>
      <w:r w:rsidRPr="004A75AD">
        <w:rPr>
          <w:rFonts w:ascii="Garamond" w:hAnsi="Garamond" w:cs="Times New Roman"/>
          <w:iCs/>
        </w:rPr>
        <w:t>ją</w:t>
      </w:r>
      <w:r w:rsidR="0023532A" w:rsidRPr="004A75AD">
        <w:rPr>
          <w:rFonts w:ascii="Garamond" w:hAnsi="Garamond" w:cs="Times New Roman"/>
          <w:iCs/>
        </w:rPr>
        <w:t>:</w:t>
      </w:r>
    </w:p>
    <w:p w14:paraId="583FC6C4" w14:textId="2DB17550" w:rsidR="0023532A" w:rsidRPr="004A75AD" w:rsidRDefault="00B56727" w:rsidP="00120869">
      <w:pPr>
        <w:pStyle w:val="Akapitzlist"/>
        <w:ind w:left="1418"/>
        <w:contextualSpacing w:val="0"/>
        <w:jc w:val="both"/>
        <w:rPr>
          <w:rFonts w:ascii="Garamond" w:hAnsi="Garamond" w:cs="Times New Roman"/>
          <w:iCs/>
        </w:rPr>
      </w:pPr>
      <w:r w:rsidRPr="004A75AD">
        <w:rPr>
          <w:rFonts w:ascii="Garamond" w:hAnsi="Garamond" w:cs="Times New Roman"/>
          <w:iCs/>
        </w:rPr>
        <w:lastRenderedPageBreak/>
        <w:t xml:space="preserve">- </w:t>
      </w:r>
      <w:r w:rsidR="0023532A" w:rsidRPr="004A75AD">
        <w:rPr>
          <w:rFonts w:ascii="Garamond" w:hAnsi="Garamond" w:cs="Times New Roman"/>
          <w:iCs/>
        </w:rPr>
        <w:t>na podstawie art. 15 RODO prawo dostępu do danych osobowych Pani/Pana dotyczących;</w:t>
      </w:r>
    </w:p>
    <w:p w14:paraId="21B92D30" w14:textId="4D7EDAD4" w:rsidR="0023532A" w:rsidRPr="004A75AD" w:rsidRDefault="00B56727" w:rsidP="00120869">
      <w:pPr>
        <w:pStyle w:val="Akapitzlist"/>
        <w:ind w:left="1418"/>
        <w:contextualSpacing w:val="0"/>
        <w:jc w:val="both"/>
        <w:rPr>
          <w:rFonts w:ascii="Garamond" w:hAnsi="Garamond" w:cs="Times New Roman"/>
          <w:iCs/>
        </w:rPr>
      </w:pPr>
      <w:r w:rsidRPr="004A75AD">
        <w:rPr>
          <w:rFonts w:ascii="Garamond" w:hAnsi="Garamond" w:cs="Times New Roman"/>
          <w:iCs/>
        </w:rPr>
        <w:t xml:space="preserve">- </w:t>
      </w:r>
      <w:r w:rsidR="0023532A" w:rsidRPr="004A75AD">
        <w:rPr>
          <w:rFonts w:ascii="Garamond" w:hAnsi="Garamond" w:cs="Times New Roman"/>
          <w:iCs/>
        </w:rPr>
        <w:t>na podstawie art. 16 RODO prawo do sprostowania Pani/Pana danych osobowych **;</w:t>
      </w:r>
    </w:p>
    <w:p w14:paraId="58075810" w14:textId="3FB58F7B" w:rsidR="0023532A" w:rsidRPr="004A75AD" w:rsidRDefault="00B56727" w:rsidP="00120869">
      <w:pPr>
        <w:pStyle w:val="Akapitzlist"/>
        <w:ind w:left="1418"/>
        <w:contextualSpacing w:val="0"/>
        <w:jc w:val="both"/>
        <w:rPr>
          <w:rFonts w:ascii="Garamond" w:hAnsi="Garamond" w:cs="Times New Roman"/>
          <w:iCs/>
        </w:rPr>
      </w:pPr>
      <w:r w:rsidRPr="004A75AD">
        <w:rPr>
          <w:rFonts w:ascii="Garamond" w:hAnsi="Garamond" w:cs="Times New Roman"/>
          <w:iCs/>
        </w:rPr>
        <w:t xml:space="preserve">- </w:t>
      </w:r>
      <w:r w:rsidR="0023532A" w:rsidRPr="004A75AD">
        <w:rPr>
          <w:rFonts w:ascii="Garamond" w:hAnsi="Garamond" w:cs="Times New Roman"/>
          <w:iCs/>
        </w:rPr>
        <w:t xml:space="preserve">na podstawie art. 18 RODO prawo żądania od administratora ograniczenia przetwarzania danych osobowych z zastrzeżeniem przypadków, o których mowa w art. 18 ust. 2 RODO ***;  </w:t>
      </w:r>
    </w:p>
    <w:p w14:paraId="2CCA3E8C" w14:textId="5A937DC2" w:rsidR="0023532A" w:rsidRPr="004A75AD" w:rsidRDefault="00B56727" w:rsidP="00120869">
      <w:pPr>
        <w:pStyle w:val="Akapitzlist"/>
        <w:ind w:left="1418"/>
        <w:contextualSpacing w:val="0"/>
        <w:jc w:val="both"/>
        <w:rPr>
          <w:rFonts w:ascii="Garamond" w:hAnsi="Garamond" w:cs="Times New Roman"/>
          <w:iCs/>
        </w:rPr>
      </w:pPr>
      <w:r w:rsidRPr="004A75AD">
        <w:rPr>
          <w:rFonts w:ascii="Garamond" w:hAnsi="Garamond" w:cs="Times New Roman"/>
          <w:iCs/>
        </w:rPr>
        <w:t xml:space="preserve">- </w:t>
      </w:r>
      <w:r w:rsidR="0023532A" w:rsidRPr="004A75AD">
        <w:rPr>
          <w:rFonts w:ascii="Garamond" w:hAnsi="Garamond" w:cs="Times New Roman"/>
          <w:iCs/>
        </w:rPr>
        <w:t>prawo do wniesienia skargi do Prezesa Urzędu Ochrony Danych Osobowych, gdy uzna Pani/Pan, że przetwarzanie danych osobowych Pani/Pana dotyczących narusza przepisy RODO;</w:t>
      </w:r>
    </w:p>
    <w:p w14:paraId="65CE4771" w14:textId="070F8A05" w:rsidR="0023532A" w:rsidRPr="004A75AD" w:rsidRDefault="0069085E" w:rsidP="00716540">
      <w:pPr>
        <w:pStyle w:val="Akapitzlist"/>
        <w:numPr>
          <w:ilvl w:val="0"/>
          <w:numId w:val="14"/>
        </w:numPr>
        <w:contextualSpacing w:val="0"/>
        <w:jc w:val="both"/>
        <w:rPr>
          <w:rFonts w:ascii="Garamond" w:hAnsi="Garamond" w:cs="Times New Roman"/>
          <w:iCs/>
        </w:rPr>
      </w:pPr>
      <w:r w:rsidRPr="004A75AD">
        <w:rPr>
          <w:rFonts w:ascii="Garamond" w:hAnsi="Garamond" w:cs="Times New Roman"/>
          <w:iCs/>
        </w:rPr>
        <w:t xml:space="preserve">Osobom, których dane dotyczą </w:t>
      </w:r>
      <w:r w:rsidR="0023532A" w:rsidRPr="004A75AD">
        <w:rPr>
          <w:rFonts w:ascii="Garamond" w:hAnsi="Garamond" w:cs="Times New Roman"/>
          <w:iCs/>
        </w:rPr>
        <w:t>nie przysługuje:</w:t>
      </w:r>
    </w:p>
    <w:p w14:paraId="359797F0" w14:textId="7646B809" w:rsidR="0023532A" w:rsidRPr="004A75AD" w:rsidRDefault="00B56727" w:rsidP="00120869">
      <w:pPr>
        <w:pStyle w:val="Akapitzlist"/>
        <w:ind w:left="1418"/>
        <w:contextualSpacing w:val="0"/>
        <w:jc w:val="both"/>
        <w:rPr>
          <w:rFonts w:ascii="Garamond" w:hAnsi="Garamond" w:cs="Times New Roman"/>
          <w:iCs/>
        </w:rPr>
      </w:pPr>
      <w:r w:rsidRPr="004A75AD">
        <w:rPr>
          <w:rFonts w:ascii="Garamond" w:hAnsi="Garamond" w:cs="Times New Roman"/>
          <w:iCs/>
        </w:rPr>
        <w:t xml:space="preserve">- </w:t>
      </w:r>
      <w:r w:rsidR="0023532A" w:rsidRPr="004A75AD">
        <w:rPr>
          <w:rFonts w:ascii="Garamond" w:hAnsi="Garamond" w:cs="Times New Roman"/>
          <w:iCs/>
        </w:rPr>
        <w:t>w związku z art. 17 ust. 3 lit. b, d lub e RODO prawo do usunięcia danych osobowych;</w:t>
      </w:r>
    </w:p>
    <w:p w14:paraId="13AC9C85" w14:textId="699C7B4A" w:rsidR="0023532A" w:rsidRPr="004A75AD" w:rsidRDefault="00B56727" w:rsidP="00120869">
      <w:pPr>
        <w:pStyle w:val="Akapitzlist"/>
        <w:ind w:left="1418"/>
        <w:contextualSpacing w:val="0"/>
        <w:jc w:val="both"/>
        <w:rPr>
          <w:rFonts w:ascii="Garamond" w:hAnsi="Garamond" w:cs="Times New Roman"/>
          <w:iCs/>
        </w:rPr>
      </w:pPr>
      <w:r w:rsidRPr="004A75AD">
        <w:rPr>
          <w:rFonts w:ascii="Garamond" w:hAnsi="Garamond" w:cs="Times New Roman"/>
          <w:iCs/>
        </w:rPr>
        <w:t xml:space="preserve">- </w:t>
      </w:r>
      <w:r w:rsidR="0023532A" w:rsidRPr="004A75AD">
        <w:rPr>
          <w:rFonts w:ascii="Garamond" w:hAnsi="Garamond" w:cs="Times New Roman"/>
          <w:iCs/>
        </w:rPr>
        <w:t>prawo do przenoszenia danych osobowych, o którym mowa w art. 20 RODO;</w:t>
      </w:r>
    </w:p>
    <w:p w14:paraId="00D3F79C" w14:textId="7819B482" w:rsidR="00842E14" w:rsidRPr="004A75AD" w:rsidRDefault="00B56727" w:rsidP="00030539">
      <w:pPr>
        <w:pStyle w:val="Akapitzlist"/>
        <w:ind w:left="1418"/>
        <w:contextualSpacing w:val="0"/>
        <w:jc w:val="both"/>
        <w:rPr>
          <w:rFonts w:ascii="Garamond" w:hAnsi="Garamond"/>
        </w:rPr>
      </w:pPr>
      <w:r w:rsidRPr="004A75AD">
        <w:rPr>
          <w:rFonts w:ascii="Garamond" w:hAnsi="Garamond" w:cs="Times New Roman"/>
          <w:iCs/>
        </w:rPr>
        <w:t xml:space="preserve">- </w:t>
      </w:r>
      <w:r w:rsidR="0023532A" w:rsidRPr="004A75AD">
        <w:rPr>
          <w:rFonts w:ascii="Garamond" w:hAnsi="Garamond" w:cs="Times New Roman"/>
          <w:iCs/>
        </w:rPr>
        <w:t xml:space="preserve">na podstawie art. 21 RODO prawo sprzeciwu, wobec przetwarzania danych osobowych, gdyż podstawą prawną przetwarzania danych osobowych jest art. 6 ust. 1 lit. c RODO. </w:t>
      </w:r>
    </w:p>
    <w:p w14:paraId="4BDFB0EF" w14:textId="77777777" w:rsidR="00937797" w:rsidRPr="004A75AD" w:rsidRDefault="00937797" w:rsidP="00380CB3">
      <w:pPr>
        <w:jc w:val="center"/>
        <w:rPr>
          <w:rFonts w:ascii="Garamond" w:hAnsi="Garamond" w:cs="Times New Roman"/>
          <w:b/>
          <w:bCs/>
          <w:iCs/>
        </w:rPr>
      </w:pPr>
    </w:p>
    <w:p w14:paraId="3DD4CF98" w14:textId="77777777" w:rsidR="00937797" w:rsidRPr="004A75AD" w:rsidRDefault="00937797" w:rsidP="00380CB3">
      <w:pPr>
        <w:jc w:val="center"/>
        <w:rPr>
          <w:rFonts w:ascii="Garamond" w:hAnsi="Garamond" w:cs="Times New Roman"/>
          <w:b/>
          <w:bCs/>
          <w:iCs/>
        </w:rPr>
      </w:pPr>
    </w:p>
    <w:p w14:paraId="5ECED909" w14:textId="11607240" w:rsidR="00842E14" w:rsidRPr="004A75AD" w:rsidRDefault="00A309D9" w:rsidP="00380CB3">
      <w:pPr>
        <w:jc w:val="center"/>
        <w:rPr>
          <w:rFonts w:ascii="Garamond" w:hAnsi="Garamond" w:cs="Times New Roman"/>
          <w:b/>
          <w:bCs/>
          <w:iCs/>
        </w:rPr>
      </w:pPr>
      <w:r w:rsidRPr="004A75AD">
        <w:rPr>
          <w:rFonts w:ascii="Garamond" w:hAnsi="Garamond" w:cs="Times New Roman"/>
          <w:b/>
          <w:bCs/>
          <w:iCs/>
        </w:rPr>
        <w:t xml:space="preserve">§ </w:t>
      </w:r>
      <w:r w:rsidR="00442B8F" w:rsidRPr="004A75AD">
        <w:rPr>
          <w:rFonts w:ascii="Garamond" w:hAnsi="Garamond" w:cs="Times New Roman"/>
          <w:b/>
          <w:bCs/>
          <w:iCs/>
        </w:rPr>
        <w:t>2</w:t>
      </w:r>
      <w:r w:rsidR="00442B8F">
        <w:rPr>
          <w:rFonts w:ascii="Garamond" w:hAnsi="Garamond" w:cs="Times New Roman"/>
          <w:b/>
          <w:bCs/>
          <w:iCs/>
        </w:rPr>
        <w:t>4</w:t>
      </w:r>
    </w:p>
    <w:p w14:paraId="6CDD4247" w14:textId="573DE4E6" w:rsidR="00B56B4F" w:rsidRPr="004A75AD" w:rsidRDefault="00842E14" w:rsidP="00B56B4F">
      <w:pPr>
        <w:jc w:val="center"/>
        <w:rPr>
          <w:rFonts w:ascii="Garamond" w:hAnsi="Garamond" w:cs="Times New Roman"/>
          <w:b/>
          <w:bCs/>
          <w:iCs/>
        </w:rPr>
      </w:pPr>
      <w:r w:rsidRPr="004A75AD">
        <w:rPr>
          <w:rFonts w:ascii="Garamond" w:hAnsi="Garamond" w:cs="Times New Roman"/>
          <w:b/>
          <w:bCs/>
          <w:iCs/>
        </w:rPr>
        <w:t>POSTANOWIENIA KOŃCOWE</w:t>
      </w:r>
    </w:p>
    <w:p w14:paraId="1CCCE4BE" w14:textId="127D52C6" w:rsidR="00842E14" w:rsidRPr="004A75AD" w:rsidRDefault="00842E14" w:rsidP="00716540">
      <w:pPr>
        <w:pStyle w:val="Akapitzlist"/>
        <w:numPr>
          <w:ilvl w:val="1"/>
          <w:numId w:val="3"/>
        </w:numPr>
        <w:ind w:left="720"/>
        <w:jc w:val="both"/>
        <w:rPr>
          <w:rFonts w:ascii="Garamond" w:hAnsi="Garamond" w:cs="Times New Roman"/>
          <w:iCs/>
        </w:rPr>
      </w:pPr>
      <w:r w:rsidRPr="004A75AD">
        <w:rPr>
          <w:rFonts w:ascii="Garamond" w:hAnsi="Garamond" w:cs="Times New Roman"/>
          <w:iCs/>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4A75AD" w:rsidRDefault="00842E14" w:rsidP="00716540">
      <w:pPr>
        <w:pStyle w:val="Akapitzlist"/>
        <w:numPr>
          <w:ilvl w:val="1"/>
          <w:numId w:val="3"/>
        </w:numPr>
        <w:ind w:left="720"/>
        <w:jc w:val="both"/>
        <w:rPr>
          <w:rFonts w:ascii="Garamond" w:hAnsi="Garamond" w:cs="Times New Roman"/>
          <w:iCs/>
        </w:rPr>
      </w:pPr>
      <w:r w:rsidRPr="004A75AD">
        <w:rPr>
          <w:rFonts w:ascii="Garamond" w:hAnsi="Garamond" w:cs="Times New Roman"/>
          <w:iCs/>
        </w:rPr>
        <w:t xml:space="preserve">Wszelkie zmiany niniejszej Umowy wymagają zachowania formy pisemnej pod rygorem nieważności. </w:t>
      </w:r>
    </w:p>
    <w:p w14:paraId="17480CB4" w14:textId="63AF3F08" w:rsidR="00842E14" w:rsidRPr="004A75AD" w:rsidRDefault="00842E14" w:rsidP="00716540">
      <w:pPr>
        <w:pStyle w:val="Akapitzlist"/>
        <w:numPr>
          <w:ilvl w:val="1"/>
          <w:numId w:val="3"/>
        </w:numPr>
        <w:ind w:left="720"/>
        <w:jc w:val="both"/>
        <w:rPr>
          <w:rFonts w:ascii="Garamond" w:hAnsi="Garamond" w:cs="Times New Roman"/>
          <w:iCs/>
        </w:rPr>
      </w:pPr>
      <w:r w:rsidRPr="004A75AD">
        <w:rPr>
          <w:rFonts w:ascii="Garamond" w:hAnsi="Garamond" w:cs="Times New Roman"/>
          <w:iCs/>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4A75AD">
        <w:rPr>
          <w:rFonts w:ascii="Garamond" w:hAnsi="Garamond" w:cs="Times New Roman"/>
          <w:iCs/>
        </w:rPr>
        <w:t>Zamawiającego</w:t>
      </w:r>
      <w:r w:rsidRPr="004A75AD">
        <w:rPr>
          <w:rFonts w:ascii="Garamond" w:hAnsi="Garamond" w:cs="Times New Roman"/>
          <w:iCs/>
        </w:rPr>
        <w:t xml:space="preserve">. </w:t>
      </w:r>
    </w:p>
    <w:p w14:paraId="421C11DC" w14:textId="23D2D42B" w:rsidR="00842E14" w:rsidRPr="004A75AD" w:rsidRDefault="00842E14" w:rsidP="00716540">
      <w:pPr>
        <w:pStyle w:val="Akapitzlist"/>
        <w:numPr>
          <w:ilvl w:val="1"/>
          <w:numId w:val="3"/>
        </w:numPr>
        <w:ind w:left="720"/>
        <w:jc w:val="both"/>
        <w:rPr>
          <w:rFonts w:ascii="Garamond" w:hAnsi="Garamond" w:cs="Times New Roman"/>
          <w:iCs/>
        </w:rPr>
      </w:pPr>
      <w:r w:rsidRPr="004A75AD">
        <w:rPr>
          <w:rFonts w:ascii="Garamond" w:hAnsi="Garamond" w:cs="Times New Roman"/>
          <w:iCs/>
        </w:rPr>
        <w:t>Do spraw nieuregulowanych w niniejszej Umowie zastosowanie ma</w:t>
      </w:r>
      <w:r w:rsidR="00E75282" w:rsidRPr="004A75AD">
        <w:rPr>
          <w:rFonts w:ascii="Garamond" w:hAnsi="Garamond" w:cs="Times New Roman"/>
          <w:iCs/>
        </w:rPr>
        <w:t xml:space="preserve">ją zapisy dokumentacji przetargowej i </w:t>
      </w:r>
      <w:r w:rsidRPr="004A75AD">
        <w:rPr>
          <w:rFonts w:ascii="Garamond" w:hAnsi="Garamond" w:cs="Times New Roman"/>
          <w:iCs/>
        </w:rPr>
        <w:t>odpowiednie przepisy Ustawy z dnia 23 kwietnia 1964 r. Kodeks Cywilny (</w:t>
      </w:r>
      <w:proofErr w:type="spellStart"/>
      <w:r w:rsidRPr="004A75AD">
        <w:rPr>
          <w:rFonts w:ascii="Garamond" w:hAnsi="Garamond" w:cs="Times New Roman"/>
          <w:iCs/>
        </w:rPr>
        <w:t>t.j</w:t>
      </w:r>
      <w:proofErr w:type="spellEnd"/>
      <w:r w:rsidRPr="004A75AD">
        <w:rPr>
          <w:rFonts w:ascii="Garamond" w:hAnsi="Garamond" w:cs="Times New Roman"/>
          <w:iCs/>
        </w:rPr>
        <w:t xml:space="preserve">. Dz. U. z 2014 poz. 121 z </w:t>
      </w:r>
      <w:proofErr w:type="spellStart"/>
      <w:r w:rsidRPr="004A75AD">
        <w:rPr>
          <w:rFonts w:ascii="Garamond" w:hAnsi="Garamond" w:cs="Times New Roman"/>
          <w:iCs/>
        </w:rPr>
        <w:t>późn</w:t>
      </w:r>
      <w:proofErr w:type="spellEnd"/>
      <w:r w:rsidRPr="004A75AD">
        <w:rPr>
          <w:rFonts w:ascii="Garamond" w:hAnsi="Garamond" w:cs="Times New Roman"/>
          <w:iCs/>
        </w:rPr>
        <w:t xml:space="preserve">. zm.). </w:t>
      </w:r>
      <w:r w:rsidR="00E75282" w:rsidRPr="004A75AD">
        <w:rPr>
          <w:rFonts w:ascii="Garamond" w:hAnsi="Garamond" w:cs="Times New Roman"/>
          <w:iCs/>
        </w:rPr>
        <w:t>W razie sprzeczności zapisów Umowy z dokumentacją przetargową, pierwszeństwo będą miały zapisy niniejszej Umowy.</w:t>
      </w:r>
    </w:p>
    <w:p w14:paraId="49E5EECD" w14:textId="77777777" w:rsidR="00842E14" w:rsidRPr="004A75AD" w:rsidRDefault="00842E14" w:rsidP="00716540">
      <w:pPr>
        <w:pStyle w:val="Akapitzlist"/>
        <w:numPr>
          <w:ilvl w:val="1"/>
          <w:numId w:val="3"/>
        </w:numPr>
        <w:ind w:left="720"/>
        <w:jc w:val="both"/>
        <w:rPr>
          <w:rFonts w:ascii="Garamond" w:hAnsi="Garamond" w:cs="Times New Roman"/>
          <w:iCs/>
        </w:rPr>
      </w:pPr>
      <w:r w:rsidRPr="004A75AD">
        <w:rPr>
          <w:rFonts w:ascii="Garamond" w:hAnsi="Garamond" w:cs="Times New Roman"/>
          <w:iCs/>
        </w:rPr>
        <w:t xml:space="preserve">Niniejsza Umowa zostaje sporządzona w dwóch jednobrzmiących egzemplarzach, po jednym dla każdej ze Stron. </w:t>
      </w:r>
    </w:p>
    <w:p w14:paraId="15070C10" w14:textId="77777777" w:rsidR="00842E14" w:rsidRPr="004A75AD" w:rsidRDefault="00842E14" w:rsidP="00716540">
      <w:pPr>
        <w:pStyle w:val="Akapitzlist"/>
        <w:numPr>
          <w:ilvl w:val="1"/>
          <w:numId w:val="3"/>
        </w:numPr>
        <w:ind w:left="720"/>
        <w:jc w:val="both"/>
        <w:rPr>
          <w:rFonts w:ascii="Garamond" w:hAnsi="Garamond" w:cs="Times New Roman"/>
          <w:iCs/>
        </w:rPr>
      </w:pPr>
      <w:r w:rsidRPr="004A75AD">
        <w:rPr>
          <w:rFonts w:ascii="Garamond" w:hAnsi="Garamond" w:cs="Times New Roman"/>
          <w:iCs/>
        </w:rPr>
        <w:t xml:space="preserve">Integralną część niniejszej Umowy stanowią załączniki:  </w:t>
      </w:r>
    </w:p>
    <w:p w14:paraId="33C4C4F8" w14:textId="2ACCDC72" w:rsidR="00196782" w:rsidRPr="004A75AD" w:rsidRDefault="00A309D9" w:rsidP="00716540">
      <w:pPr>
        <w:pStyle w:val="Akapitzlist"/>
        <w:numPr>
          <w:ilvl w:val="0"/>
          <w:numId w:val="10"/>
        </w:numPr>
        <w:jc w:val="both"/>
        <w:rPr>
          <w:rFonts w:ascii="Garamond" w:hAnsi="Garamond" w:cs="Times New Roman"/>
          <w:iCs/>
        </w:rPr>
      </w:pPr>
      <w:r w:rsidRPr="004A75AD">
        <w:rPr>
          <w:rFonts w:ascii="Garamond" w:hAnsi="Garamond" w:cs="Times New Roman"/>
          <w:iCs/>
        </w:rPr>
        <w:t>Opis Przedmiotu Zamówienia</w:t>
      </w:r>
    </w:p>
    <w:p w14:paraId="1031D6E9" w14:textId="5B8BE81B" w:rsidR="00A309D9" w:rsidRPr="004A75AD" w:rsidRDefault="00A309D9" w:rsidP="00716540">
      <w:pPr>
        <w:pStyle w:val="Akapitzlist"/>
        <w:numPr>
          <w:ilvl w:val="0"/>
          <w:numId w:val="10"/>
        </w:numPr>
        <w:jc w:val="both"/>
        <w:rPr>
          <w:rFonts w:ascii="Garamond" w:hAnsi="Garamond" w:cs="Times New Roman"/>
          <w:iCs/>
        </w:rPr>
      </w:pPr>
      <w:r w:rsidRPr="004A75AD">
        <w:rPr>
          <w:rFonts w:ascii="Garamond" w:hAnsi="Garamond" w:cs="Times New Roman"/>
          <w:iCs/>
        </w:rPr>
        <w:t>Specyfikacja Warunków Zamówienia</w:t>
      </w:r>
    </w:p>
    <w:p w14:paraId="53CDAED9" w14:textId="50665D57" w:rsidR="005C43BA" w:rsidRPr="004A75AD" w:rsidRDefault="00842E14" w:rsidP="00716540">
      <w:pPr>
        <w:pStyle w:val="Akapitzlist"/>
        <w:numPr>
          <w:ilvl w:val="0"/>
          <w:numId w:val="10"/>
        </w:numPr>
        <w:jc w:val="both"/>
        <w:rPr>
          <w:rFonts w:ascii="Garamond" w:hAnsi="Garamond" w:cs="Times New Roman"/>
          <w:iCs/>
        </w:rPr>
      </w:pPr>
      <w:r w:rsidRPr="004A75AD">
        <w:rPr>
          <w:rFonts w:ascii="Garamond" w:hAnsi="Garamond" w:cs="Times New Roman"/>
          <w:iCs/>
        </w:rPr>
        <w:t>Oferta Wykonawcy</w:t>
      </w:r>
      <w:r w:rsidR="00811DA4" w:rsidRPr="004A75AD">
        <w:rPr>
          <w:rFonts w:ascii="Garamond" w:hAnsi="Garamond" w:cs="Times New Roman"/>
          <w:iCs/>
        </w:rPr>
        <w:t xml:space="preserve"> </w:t>
      </w:r>
      <w:r w:rsidRPr="004A75AD">
        <w:rPr>
          <w:rFonts w:ascii="Garamond" w:hAnsi="Garamond" w:cs="Times New Roman"/>
          <w:iCs/>
        </w:rPr>
        <w:t>z dnia ……</w:t>
      </w:r>
      <w:r w:rsidR="00EB620B" w:rsidRPr="004A75AD">
        <w:rPr>
          <w:rFonts w:ascii="Garamond" w:hAnsi="Garamond" w:cs="Times New Roman"/>
          <w:iCs/>
        </w:rPr>
        <w:t>……</w:t>
      </w:r>
    </w:p>
    <w:p w14:paraId="64F8A097" w14:textId="78190180" w:rsidR="003637EC" w:rsidRPr="004A75AD" w:rsidRDefault="003637EC" w:rsidP="00716540">
      <w:pPr>
        <w:pStyle w:val="Akapitzlist"/>
        <w:numPr>
          <w:ilvl w:val="0"/>
          <w:numId w:val="10"/>
        </w:numPr>
        <w:jc w:val="both"/>
        <w:rPr>
          <w:rFonts w:ascii="Garamond" w:hAnsi="Garamond" w:cs="Times New Roman"/>
          <w:iCs/>
        </w:rPr>
      </w:pPr>
      <w:r w:rsidRPr="004A75AD">
        <w:rPr>
          <w:rFonts w:ascii="Garamond" w:hAnsi="Garamond" w:cs="Times New Roman"/>
          <w:iCs/>
        </w:rPr>
        <w:t>Kosztorys</w:t>
      </w:r>
      <w:r w:rsidR="00EB620B" w:rsidRPr="004A75AD">
        <w:rPr>
          <w:rFonts w:ascii="Garamond" w:hAnsi="Garamond" w:cs="Times New Roman"/>
          <w:iCs/>
        </w:rPr>
        <w:t xml:space="preserve"> ofertowy </w:t>
      </w:r>
    </w:p>
    <w:p w14:paraId="7CA68F4C" w14:textId="35A65CCC" w:rsidR="00842E14" w:rsidRPr="004A75AD" w:rsidRDefault="005C43BA" w:rsidP="00716540">
      <w:pPr>
        <w:pStyle w:val="Akapitzlist"/>
        <w:numPr>
          <w:ilvl w:val="0"/>
          <w:numId w:val="10"/>
        </w:numPr>
        <w:jc w:val="both"/>
        <w:rPr>
          <w:rFonts w:ascii="Garamond" w:hAnsi="Garamond" w:cs="Times New Roman"/>
          <w:iCs/>
        </w:rPr>
      </w:pPr>
      <w:r w:rsidRPr="004A75AD">
        <w:rPr>
          <w:rFonts w:ascii="Garamond" w:hAnsi="Garamond" w:cs="Times New Roman"/>
          <w:iCs/>
        </w:rPr>
        <w:t>Harmonogram ogólny, z wyszczególnieniem proponowanych kamieni milowych</w:t>
      </w:r>
      <w:r w:rsidR="00842E14" w:rsidRPr="004A75AD">
        <w:rPr>
          <w:rFonts w:ascii="Garamond" w:hAnsi="Garamond" w:cs="Times New Roman"/>
          <w:iCs/>
        </w:rPr>
        <w:t xml:space="preserve"> </w:t>
      </w:r>
      <w:r w:rsidRPr="004A75AD">
        <w:rPr>
          <w:rFonts w:ascii="Garamond" w:hAnsi="Garamond" w:cs="Times New Roman"/>
          <w:iCs/>
        </w:rPr>
        <w:t>opracowany przez Wykonawcę</w:t>
      </w:r>
    </w:p>
    <w:p w14:paraId="1CD45876" w14:textId="77777777" w:rsidR="00842E14" w:rsidRPr="004A75AD" w:rsidRDefault="00842E14" w:rsidP="00716540">
      <w:pPr>
        <w:pStyle w:val="Akapitzlist"/>
        <w:numPr>
          <w:ilvl w:val="0"/>
          <w:numId w:val="10"/>
        </w:numPr>
        <w:jc w:val="both"/>
        <w:rPr>
          <w:rFonts w:ascii="Garamond" w:hAnsi="Garamond" w:cs="Times New Roman"/>
          <w:iCs/>
        </w:rPr>
      </w:pPr>
      <w:r w:rsidRPr="004A75AD">
        <w:rPr>
          <w:rFonts w:ascii="Garamond" w:hAnsi="Garamond" w:cs="Times New Roman"/>
          <w:iCs/>
        </w:rPr>
        <w:t xml:space="preserve">Odpis z właściwego rejestru przedsiębiorców Wykonawcy  </w:t>
      </w:r>
    </w:p>
    <w:p w14:paraId="19527877" w14:textId="1E390C9A" w:rsidR="00842E14" w:rsidRPr="004A75AD" w:rsidRDefault="00842E14" w:rsidP="00716540">
      <w:pPr>
        <w:pStyle w:val="Akapitzlist"/>
        <w:numPr>
          <w:ilvl w:val="0"/>
          <w:numId w:val="10"/>
        </w:numPr>
        <w:jc w:val="both"/>
        <w:rPr>
          <w:rFonts w:ascii="Garamond" w:hAnsi="Garamond" w:cs="Times New Roman"/>
          <w:iCs/>
        </w:rPr>
      </w:pPr>
      <w:r w:rsidRPr="004A75AD">
        <w:rPr>
          <w:rFonts w:ascii="Garamond" w:hAnsi="Garamond" w:cs="Times New Roman"/>
          <w:iCs/>
        </w:rPr>
        <w:t xml:space="preserve">Odpis z KRS </w:t>
      </w:r>
      <w:r w:rsidR="00BF2C35" w:rsidRPr="004A75AD">
        <w:rPr>
          <w:rFonts w:ascii="Garamond" w:hAnsi="Garamond" w:cs="Times New Roman"/>
          <w:iCs/>
        </w:rPr>
        <w:t>Zamawiającego</w:t>
      </w:r>
    </w:p>
    <w:p w14:paraId="4E6ABC03" w14:textId="79C193BA" w:rsidR="00842E14" w:rsidRPr="004A75AD" w:rsidRDefault="00842E14" w:rsidP="0046354D">
      <w:pPr>
        <w:jc w:val="both"/>
        <w:rPr>
          <w:rFonts w:ascii="Garamond" w:hAnsi="Garamond" w:cs="Times New Roman"/>
          <w:iCs/>
        </w:rPr>
      </w:pPr>
    </w:p>
    <w:p w14:paraId="6FBBB0D4" w14:textId="77777777" w:rsidR="00842E14" w:rsidRPr="004A75AD" w:rsidRDefault="00842E14" w:rsidP="0046354D">
      <w:pPr>
        <w:jc w:val="both"/>
        <w:rPr>
          <w:rFonts w:ascii="Garamond" w:hAnsi="Garamond" w:cs="Times New Roman"/>
          <w:iCs/>
        </w:rPr>
      </w:pPr>
      <w:r w:rsidRPr="004A75AD">
        <w:rPr>
          <w:rFonts w:ascii="Garamond" w:hAnsi="Garamond" w:cs="Times New Roman"/>
          <w:iCs/>
        </w:rPr>
        <w:lastRenderedPageBreak/>
        <w:t xml:space="preserve"> </w:t>
      </w:r>
    </w:p>
    <w:p w14:paraId="0E7BAAE2" w14:textId="77777777" w:rsidR="00842E14" w:rsidRPr="004A75AD" w:rsidRDefault="00842E14" w:rsidP="0046354D">
      <w:pPr>
        <w:jc w:val="both"/>
        <w:rPr>
          <w:rFonts w:ascii="Garamond" w:hAnsi="Garamond" w:cs="Times New Roman"/>
          <w:iCs/>
        </w:rPr>
      </w:pPr>
      <w:r w:rsidRPr="004A75AD">
        <w:rPr>
          <w:rFonts w:ascii="Garamond" w:hAnsi="Garamond" w:cs="Times New Roman"/>
          <w:iCs/>
        </w:rPr>
        <w:t xml:space="preserve"> </w:t>
      </w:r>
    </w:p>
    <w:p w14:paraId="395748F0" w14:textId="6214F012" w:rsidR="004F380B" w:rsidRPr="004A75AD" w:rsidRDefault="00AB7F0E" w:rsidP="004A75AD">
      <w:pPr>
        <w:jc w:val="right"/>
        <w:rPr>
          <w:rFonts w:ascii="Garamond" w:hAnsi="Garamond" w:cs="Times New Roman"/>
          <w:iCs/>
        </w:rPr>
      </w:pPr>
      <w:r w:rsidRPr="004A75AD">
        <w:rPr>
          <w:rFonts w:ascii="Garamond" w:hAnsi="Garamond" w:cs="Times New Roman"/>
          <w:b/>
          <w:iCs/>
        </w:rPr>
        <w:t>ZAMAWIAJĄCY</w:t>
      </w:r>
      <w:r w:rsidR="00842E14" w:rsidRPr="004A75AD">
        <w:rPr>
          <w:rFonts w:ascii="Garamond" w:hAnsi="Garamond" w:cs="Times New Roman"/>
          <w:iCs/>
        </w:rPr>
        <w:t xml:space="preserve">           </w:t>
      </w:r>
      <w:r w:rsidR="00E52BEB" w:rsidRPr="004A75AD">
        <w:rPr>
          <w:rFonts w:ascii="Garamond" w:hAnsi="Garamond" w:cs="Times New Roman"/>
          <w:iCs/>
        </w:rPr>
        <w:tab/>
      </w:r>
      <w:r w:rsidR="00E52BEB" w:rsidRPr="004A75AD">
        <w:rPr>
          <w:rFonts w:ascii="Garamond" w:hAnsi="Garamond" w:cs="Times New Roman"/>
          <w:iCs/>
        </w:rPr>
        <w:tab/>
      </w:r>
      <w:r w:rsidR="00E52BEB" w:rsidRPr="004A75AD">
        <w:rPr>
          <w:rFonts w:ascii="Garamond" w:hAnsi="Garamond" w:cs="Times New Roman"/>
          <w:iCs/>
        </w:rPr>
        <w:tab/>
      </w:r>
      <w:r w:rsidR="00E52BEB" w:rsidRPr="004A75AD">
        <w:rPr>
          <w:rFonts w:ascii="Garamond" w:hAnsi="Garamond" w:cs="Times New Roman"/>
          <w:iCs/>
        </w:rPr>
        <w:tab/>
      </w:r>
      <w:r w:rsidR="00E52BEB" w:rsidRPr="004A75AD">
        <w:rPr>
          <w:rFonts w:ascii="Garamond" w:hAnsi="Garamond" w:cs="Times New Roman"/>
          <w:iCs/>
        </w:rPr>
        <w:tab/>
      </w:r>
      <w:r w:rsidR="00E52BEB" w:rsidRPr="004A75AD">
        <w:rPr>
          <w:rFonts w:ascii="Garamond" w:hAnsi="Garamond" w:cs="Times New Roman"/>
          <w:iCs/>
        </w:rPr>
        <w:tab/>
      </w:r>
      <w:r w:rsidR="00E52BEB" w:rsidRPr="004A75AD">
        <w:rPr>
          <w:rFonts w:ascii="Garamond" w:hAnsi="Garamond" w:cs="Times New Roman"/>
          <w:iCs/>
        </w:rPr>
        <w:tab/>
      </w:r>
      <w:r w:rsidR="00E52BEB" w:rsidRPr="004A75AD">
        <w:rPr>
          <w:rFonts w:ascii="Garamond" w:hAnsi="Garamond" w:cs="Times New Roman"/>
          <w:iCs/>
        </w:rPr>
        <w:tab/>
      </w:r>
      <w:r w:rsidR="00842E14" w:rsidRPr="004A75AD">
        <w:rPr>
          <w:rFonts w:ascii="Garamond" w:hAnsi="Garamond" w:cs="Times New Roman"/>
          <w:b/>
          <w:bCs/>
          <w:iCs/>
        </w:rPr>
        <w:t xml:space="preserve">  WYKONAWCA</w:t>
      </w:r>
      <w:r w:rsidR="00842E14" w:rsidRPr="004A75AD">
        <w:rPr>
          <w:rFonts w:ascii="Garamond" w:hAnsi="Garamond" w:cs="Times New Roman"/>
          <w:iCs/>
        </w:rPr>
        <w:t xml:space="preserve">                                            </w:t>
      </w:r>
    </w:p>
    <w:sectPr w:rsidR="004F380B" w:rsidRPr="004A75AD" w:rsidSect="0046354D">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9001" w14:textId="77777777" w:rsidR="000C0CD7" w:rsidRDefault="000C0CD7" w:rsidP="00217F8A">
      <w:pPr>
        <w:spacing w:after="0" w:line="240" w:lineRule="auto"/>
      </w:pPr>
      <w:r>
        <w:separator/>
      </w:r>
    </w:p>
  </w:endnote>
  <w:endnote w:type="continuationSeparator" w:id="0">
    <w:p w14:paraId="23BEE691" w14:textId="77777777" w:rsidR="000C0CD7" w:rsidRDefault="000C0CD7"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ato Light">
    <w:altName w:val="Lato Light"/>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EndPr/>
    <w:sdtContent>
      <w:sdt>
        <w:sdtPr>
          <w:id w:val="-1705238520"/>
          <w:docPartObj>
            <w:docPartGallery w:val="Page Numbers (Top of Page)"/>
            <w:docPartUnique/>
          </w:docPartObj>
        </w:sdtPr>
        <w:sdtEndPr/>
        <w:sdtContent>
          <w:p w14:paraId="79A21529" w14:textId="48E24A23" w:rsidR="005D6D5B" w:rsidRDefault="005D6D5B"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7417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74174">
              <w:rPr>
                <w:b/>
                <w:bCs/>
                <w:noProof/>
              </w:rPr>
              <w:t>28</w:t>
            </w:r>
            <w:r>
              <w:rPr>
                <w:b/>
                <w:bCs/>
                <w:sz w:val="24"/>
                <w:szCs w:val="24"/>
              </w:rPr>
              <w:fldChar w:fldCharType="end"/>
            </w:r>
          </w:p>
        </w:sdtContent>
      </w:sdt>
    </w:sdtContent>
  </w:sdt>
  <w:p w14:paraId="5A12C366" w14:textId="77777777" w:rsidR="005D6D5B" w:rsidRDefault="005D6D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B6BD" w14:textId="77777777" w:rsidR="000C0CD7" w:rsidRDefault="000C0CD7" w:rsidP="00217F8A">
      <w:pPr>
        <w:spacing w:after="0" w:line="240" w:lineRule="auto"/>
      </w:pPr>
      <w:r>
        <w:separator/>
      </w:r>
    </w:p>
  </w:footnote>
  <w:footnote w:type="continuationSeparator" w:id="0">
    <w:p w14:paraId="01336A6C" w14:textId="77777777" w:rsidR="000C0CD7" w:rsidRDefault="000C0CD7"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5491C"/>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ED2"/>
    <w:multiLevelType w:val="hybridMultilevel"/>
    <w:tmpl w:val="468CD7BC"/>
    <w:lvl w:ilvl="0" w:tplc="B98E3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AF3"/>
    <w:multiLevelType w:val="hybridMultilevel"/>
    <w:tmpl w:val="16D2C534"/>
    <w:lvl w:ilvl="0" w:tplc="04150019">
      <w:start w:val="1"/>
      <w:numFmt w:val="lowerLetter"/>
      <w:lvlText w:val="%1."/>
      <w:lvlJc w:val="left"/>
      <w:pPr>
        <w:ind w:left="643" w:hanging="360"/>
      </w:pPr>
    </w:lvl>
    <w:lvl w:ilvl="1" w:tplc="04150019">
      <w:start w:val="1"/>
      <w:numFmt w:val="lowerLetter"/>
      <w:lvlText w:val="%2."/>
      <w:lvlJc w:val="left"/>
      <w:pPr>
        <w:ind w:left="1440" w:hanging="360"/>
      </w:pPr>
    </w:lvl>
    <w:lvl w:ilvl="2" w:tplc="FE442C9C">
      <w:start w:val="1"/>
      <w:numFmt w:val="decimal"/>
      <w:lvlText w:val="%3."/>
      <w:lvlJc w:val="left"/>
      <w:pPr>
        <w:ind w:left="2340" w:hanging="360"/>
      </w:pPr>
      <w:rPr>
        <w:rFonts w:asciiTheme="minorHAnsi" w:hAnsiTheme="minorHAns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FB09AA"/>
    <w:multiLevelType w:val="hybridMultilevel"/>
    <w:tmpl w:val="C84463F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3D5F16"/>
    <w:multiLevelType w:val="hybridMultilevel"/>
    <w:tmpl w:val="3C6C7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504442"/>
    <w:multiLevelType w:val="hybridMultilevel"/>
    <w:tmpl w:val="9460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6200E7A"/>
    <w:multiLevelType w:val="hybridMultilevel"/>
    <w:tmpl w:val="91C6F33A"/>
    <w:lvl w:ilvl="0" w:tplc="B4F6B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B6624"/>
    <w:multiLevelType w:val="hybridMultilevel"/>
    <w:tmpl w:val="20560740"/>
    <w:lvl w:ilvl="0" w:tplc="4906E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BC168BD"/>
    <w:multiLevelType w:val="hybridMultilevel"/>
    <w:tmpl w:val="D7D6B0AA"/>
    <w:lvl w:ilvl="0" w:tplc="EAAA31A4">
      <w:start w:val="1"/>
      <w:numFmt w:val="decimal"/>
      <w:lvlText w:val="%1."/>
      <w:lvlJc w:val="left"/>
      <w:pPr>
        <w:ind w:left="824" w:hanging="360"/>
      </w:pPr>
      <w:rPr>
        <w:rFonts w:ascii="Lato Light" w:eastAsia="Lato Light" w:hAnsi="Lato Light" w:cs="Lato Light" w:hint="default"/>
        <w:spacing w:val="-1"/>
        <w:w w:val="95"/>
        <w:sz w:val="20"/>
        <w:szCs w:val="20"/>
        <w:lang w:val="pl-PL" w:eastAsia="en-US" w:bidi="ar-SA"/>
      </w:rPr>
    </w:lvl>
    <w:lvl w:ilvl="1" w:tplc="D69801FE">
      <w:numFmt w:val="bullet"/>
      <w:lvlText w:val="•"/>
      <w:lvlJc w:val="left"/>
      <w:pPr>
        <w:ind w:left="1668" w:hanging="360"/>
      </w:pPr>
      <w:rPr>
        <w:rFonts w:hint="default"/>
        <w:lang w:val="pl-PL" w:eastAsia="en-US" w:bidi="ar-SA"/>
      </w:rPr>
    </w:lvl>
    <w:lvl w:ilvl="2" w:tplc="D5A4B13C">
      <w:numFmt w:val="bullet"/>
      <w:lvlText w:val="•"/>
      <w:lvlJc w:val="left"/>
      <w:pPr>
        <w:ind w:left="2517" w:hanging="360"/>
      </w:pPr>
      <w:rPr>
        <w:rFonts w:hint="default"/>
        <w:lang w:val="pl-PL" w:eastAsia="en-US" w:bidi="ar-SA"/>
      </w:rPr>
    </w:lvl>
    <w:lvl w:ilvl="3" w:tplc="D012D382">
      <w:numFmt w:val="bullet"/>
      <w:lvlText w:val="•"/>
      <w:lvlJc w:val="left"/>
      <w:pPr>
        <w:ind w:left="3365" w:hanging="360"/>
      </w:pPr>
      <w:rPr>
        <w:rFonts w:hint="default"/>
        <w:lang w:val="pl-PL" w:eastAsia="en-US" w:bidi="ar-SA"/>
      </w:rPr>
    </w:lvl>
    <w:lvl w:ilvl="4" w:tplc="BE8694DA">
      <w:numFmt w:val="bullet"/>
      <w:lvlText w:val="•"/>
      <w:lvlJc w:val="left"/>
      <w:pPr>
        <w:ind w:left="4214" w:hanging="360"/>
      </w:pPr>
      <w:rPr>
        <w:rFonts w:hint="default"/>
        <w:lang w:val="pl-PL" w:eastAsia="en-US" w:bidi="ar-SA"/>
      </w:rPr>
    </w:lvl>
    <w:lvl w:ilvl="5" w:tplc="F8AA3C1A">
      <w:numFmt w:val="bullet"/>
      <w:lvlText w:val="•"/>
      <w:lvlJc w:val="left"/>
      <w:pPr>
        <w:ind w:left="5063" w:hanging="360"/>
      </w:pPr>
      <w:rPr>
        <w:rFonts w:hint="default"/>
        <w:lang w:val="pl-PL" w:eastAsia="en-US" w:bidi="ar-SA"/>
      </w:rPr>
    </w:lvl>
    <w:lvl w:ilvl="6" w:tplc="066010AC">
      <w:numFmt w:val="bullet"/>
      <w:lvlText w:val="•"/>
      <w:lvlJc w:val="left"/>
      <w:pPr>
        <w:ind w:left="5911" w:hanging="360"/>
      </w:pPr>
      <w:rPr>
        <w:rFonts w:hint="default"/>
        <w:lang w:val="pl-PL" w:eastAsia="en-US" w:bidi="ar-SA"/>
      </w:rPr>
    </w:lvl>
    <w:lvl w:ilvl="7" w:tplc="DA326260">
      <w:numFmt w:val="bullet"/>
      <w:lvlText w:val="•"/>
      <w:lvlJc w:val="left"/>
      <w:pPr>
        <w:ind w:left="6760" w:hanging="360"/>
      </w:pPr>
      <w:rPr>
        <w:rFonts w:hint="default"/>
        <w:lang w:val="pl-PL" w:eastAsia="en-US" w:bidi="ar-SA"/>
      </w:rPr>
    </w:lvl>
    <w:lvl w:ilvl="8" w:tplc="7DEA1BFE">
      <w:numFmt w:val="bullet"/>
      <w:lvlText w:val="•"/>
      <w:lvlJc w:val="left"/>
      <w:pPr>
        <w:ind w:left="7609" w:hanging="360"/>
      </w:pPr>
      <w:rPr>
        <w:rFonts w:hint="default"/>
        <w:lang w:val="pl-PL" w:eastAsia="en-US" w:bidi="ar-SA"/>
      </w:rPr>
    </w:lvl>
  </w:abstractNum>
  <w:abstractNum w:abstractNumId="36"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9146AD"/>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4721E5"/>
    <w:multiLevelType w:val="hybridMultilevel"/>
    <w:tmpl w:val="4580CFAC"/>
    <w:lvl w:ilvl="0" w:tplc="93DE307A">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8E1584"/>
    <w:multiLevelType w:val="hybridMultilevel"/>
    <w:tmpl w:val="EA9ABD3E"/>
    <w:lvl w:ilvl="0" w:tplc="AEB4AC5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6"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15:restartNumberingAfterBreak="0">
    <w:nsid w:val="78A52E86"/>
    <w:multiLevelType w:val="hybridMultilevel"/>
    <w:tmpl w:val="F18C2218"/>
    <w:lvl w:ilvl="0" w:tplc="1AD47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3710153">
    <w:abstractNumId w:val="29"/>
  </w:num>
  <w:num w:numId="2" w16cid:durableId="1110205455">
    <w:abstractNumId w:val="20"/>
  </w:num>
  <w:num w:numId="3" w16cid:durableId="213667106">
    <w:abstractNumId w:val="2"/>
  </w:num>
  <w:num w:numId="4" w16cid:durableId="1319766515">
    <w:abstractNumId w:val="28"/>
  </w:num>
  <w:num w:numId="5" w16cid:durableId="908032335">
    <w:abstractNumId w:val="13"/>
  </w:num>
  <w:num w:numId="6" w16cid:durableId="2003578162">
    <w:abstractNumId w:val="50"/>
  </w:num>
  <w:num w:numId="7" w16cid:durableId="95365437">
    <w:abstractNumId w:val="36"/>
  </w:num>
  <w:num w:numId="8" w16cid:durableId="630325804">
    <w:abstractNumId w:val="14"/>
  </w:num>
  <w:num w:numId="9" w16cid:durableId="2100711634">
    <w:abstractNumId w:val="49"/>
  </w:num>
  <w:num w:numId="10" w16cid:durableId="1549410788">
    <w:abstractNumId w:val="38"/>
  </w:num>
  <w:num w:numId="11" w16cid:durableId="1530992234">
    <w:abstractNumId w:val="41"/>
  </w:num>
  <w:num w:numId="12" w16cid:durableId="1774858561">
    <w:abstractNumId w:val="15"/>
  </w:num>
  <w:num w:numId="13" w16cid:durableId="460342884">
    <w:abstractNumId w:val="55"/>
  </w:num>
  <w:num w:numId="14" w16cid:durableId="405734787">
    <w:abstractNumId w:val="56"/>
  </w:num>
  <w:num w:numId="15" w16cid:durableId="1850101700">
    <w:abstractNumId w:val="34"/>
  </w:num>
  <w:num w:numId="16" w16cid:durableId="2039810526">
    <w:abstractNumId w:val="40"/>
  </w:num>
  <w:num w:numId="17" w16cid:durableId="141776055">
    <w:abstractNumId w:val="19"/>
  </w:num>
  <w:num w:numId="18" w16cid:durableId="1258295897">
    <w:abstractNumId w:val="8"/>
  </w:num>
  <w:num w:numId="19" w16cid:durableId="805120777">
    <w:abstractNumId w:val="30"/>
  </w:num>
  <w:num w:numId="20" w16cid:durableId="864444416">
    <w:abstractNumId w:val="59"/>
  </w:num>
  <w:num w:numId="21" w16cid:durableId="861746160">
    <w:abstractNumId w:val="46"/>
  </w:num>
  <w:num w:numId="22" w16cid:durableId="743452861">
    <w:abstractNumId w:val="58"/>
  </w:num>
  <w:num w:numId="23" w16cid:durableId="1346832043">
    <w:abstractNumId w:val="24"/>
  </w:num>
  <w:num w:numId="24" w16cid:durableId="758793490">
    <w:abstractNumId w:val="17"/>
  </w:num>
  <w:num w:numId="25" w16cid:durableId="1824010338">
    <w:abstractNumId w:val="39"/>
  </w:num>
  <w:num w:numId="26" w16cid:durableId="607393014">
    <w:abstractNumId w:val="54"/>
  </w:num>
  <w:num w:numId="27" w16cid:durableId="1298796887">
    <w:abstractNumId w:val="7"/>
  </w:num>
  <w:num w:numId="28" w16cid:durableId="599262071">
    <w:abstractNumId w:val="48"/>
  </w:num>
  <w:num w:numId="29" w16cid:durableId="1306081399">
    <w:abstractNumId w:val="16"/>
  </w:num>
  <w:num w:numId="30" w16cid:durableId="625966242">
    <w:abstractNumId w:val="45"/>
  </w:num>
  <w:num w:numId="31" w16cid:durableId="81223329">
    <w:abstractNumId w:val="37"/>
  </w:num>
  <w:num w:numId="32" w16cid:durableId="2097051654">
    <w:abstractNumId w:val="1"/>
  </w:num>
  <w:num w:numId="33" w16cid:durableId="1563172799">
    <w:abstractNumId w:val="6"/>
  </w:num>
  <w:num w:numId="34" w16cid:durableId="1767190294">
    <w:abstractNumId w:val="53"/>
  </w:num>
  <w:num w:numId="35" w16cid:durableId="1507285511">
    <w:abstractNumId w:val="44"/>
  </w:num>
  <w:num w:numId="36" w16cid:durableId="1927766992">
    <w:abstractNumId w:val="43"/>
  </w:num>
  <w:num w:numId="37" w16cid:durableId="1238321091">
    <w:abstractNumId w:val="26"/>
  </w:num>
  <w:num w:numId="38" w16cid:durableId="1709913572">
    <w:abstractNumId w:val="51"/>
  </w:num>
  <w:num w:numId="39" w16cid:durableId="248925960">
    <w:abstractNumId w:val="21"/>
  </w:num>
  <w:num w:numId="40" w16cid:durableId="1668054465">
    <w:abstractNumId w:val="52"/>
  </w:num>
  <w:num w:numId="41" w16cid:durableId="696004024">
    <w:abstractNumId w:val="5"/>
  </w:num>
  <w:num w:numId="42" w16cid:durableId="978605573">
    <w:abstractNumId w:val="47"/>
  </w:num>
  <w:num w:numId="43" w16cid:durableId="1823156815">
    <w:abstractNumId w:val="32"/>
  </w:num>
  <w:num w:numId="44" w16cid:durableId="423376260">
    <w:abstractNumId w:val="3"/>
  </w:num>
  <w:num w:numId="45" w16cid:durableId="1944610954">
    <w:abstractNumId w:val="31"/>
  </w:num>
  <w:num w:numId="46" w16cid:durableId="169834591">
    <w:abstractNumId w:val="22"/>
  </w:num>
  <w:num w:numId="47" w16cid:durableId="197280727">
    <w:abstractNumId w:val="33"/>
  </w:num>
  <w:num w:numId="48" w16cid:durableId="1460949764">
    <w:abstractNumId w:val="57"/>
  </w:num>
  <w:num w:numId="49" w16cid:durableId="138235883">
    <w:abstractNumId w:val="12"/>
  </w:num>
  <w:num w:numId="50" w16cid:durableId="1730883938">
    <w:abstractNumId w:val="23"/>
  </w:num>
  <w:num w:numId="51" w16cid:durableId="1398090553">
    <w:abstractNumId w:val="42"/>
  </w:num>
  <w:num w:numId="52" w16cid:durableId="1752003557">
    <w:abstractNumId w:val="9"/>
  </w:num>
  <w:num w:numId="53" w16cid:durableId="1663393541">
    <w:abstractNumId w:val="11"/>
  </w:num>
  <w:num w:numId="54" w16cid:durableId="340398104">
    <w:abstractNumId w:val="4"/>
  </w:num>
  <w:num w:numId="55" w16cid:durableId="1830707257">
    <w:abstractNumId w:val="25"/>
  </w:num>
  <w:num w:numId="56" w16cid:durableId="1192886610">
    <w:abstractNumId w:val="10"/>
  </w:num>
  <w:num w:numId="57" w16cid:durableId="2083600074">
    <w:abstractNumId w:val="27"/>
  </w:num>
  <w:num w:numId="58" w16cid:durableId="1619484880">
    <w:abstractNumId w:val="18"/>
  </w:num>
  <w:num w:numId="59" w16cid:durableId="2118282241">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0340"/>
    <w:rsid w:val="0002021F"/>
    <w:rsid w:val="00030539"/>
    <w:rsid w:val="00033894"/>
    <w:rsid w:val="00035273"/>
    <w:rsid w:val="000412E1"/>
    <w:rsid w:val="000452BC"/>
    <w:rsid w:val="00050428"/>
    <w:rsid w:val="00067CDF"/>
    <w:rsid w:val="000817DE"/>
    <w:rsid w:val="000904C7"/>
    <w:rsid w:val="00097259"/>
    <w:rsid w:val="000C0CD7"/>
    <w:rsid w:val="000E3B0A"/>
    <w:rsid w:val="000F7383"/>
    <w:rsid w:val="00120869"/>
    <w:rsid w:val="001236B7"/>
    <w:rsid w:val="00125CF7"/>
    <w:rsid w:val="00131853"/>
    <w:rsid w:val="00133F10"/>
    <w:rsid w:val="00142744"/>
    <w:rsid w:val="001554D6"/>
    <w:rsid w:val="0016708C"/>
    <w:rsid w:val="0017081F"/>
    <w:rsid w:val="001745DC"/>
    <w:rsid w:val="00196782"/>
    <w:rsid w:val="001A7EC1"/>
    <w:rsid w:val="001C23E9"/>
    <w:rsid w:val="001C6842"/>
    <w:rsid w:val="001C6A4E"/>
    <w:rsid w:val="001E56DD"/>
    <w:rsid w:val="001E6EE4"/>
    <w:rsid w:val="001F6690"/>
    <w:rsid w:val="00217F8A"/>
    <w:rsid w:val="00221BA0"/>
    <w:rsid w:val="002342B2"/>
    <w:rsid w:val="0023532A"/>
    <w:rsid w:val="00254B7E"/>
    <w:rsid w:val="002660BD"/>
    <w:rsid w:val="002668D7"/>
    <w:rsid w:val="00267260"/>
    <w:rsid w:val="0027466A"/>
    <w:rsid w:val="002965DB"/>
    <w:rsid w:val="0029722A"/>
    <w:rsid w:val="002B40F8"/>
    <w:rsid w:val="002C3020"/>
    <w:rsid w:val="002D3C08"/>
    <w:rsid w:val="002F2E88"/>
    <w:rsid w:val="00304A4B"/>
    <w:rsid w:val="00312EE9"/>
    <w:rsid w:val="003169B5"/>
    <w:rsid w:val="00325C03"/>
    <w:rsid w:val="00361DEA"/>
    <w:rsid w:val="003637EC"/>
    <w:rsid w:val="00366D10"/>
    <w:rsid w:val="00375364"/>
    <w:rsid w:val="00377C60"/>
    <w:rsid w:val="00380CB3"/>
    <w:rsid w:val="003A628E"/>
    <w:rsid w:val="003D48CC"/>
    <w:rsid w:val="003E0FED"/>
    <w:rsid w:val="003E3D75"/>
    <w:rsid w:val="003F33CB"/>
    <w:rsid w:val="00410203"/>
    <w:rsid w:val="004321DB"/>
    <w:rsid w:val="0043422C"/>
    <w:rsid w:val="00442B8F"/>
    <w:rsid w:val="00451F8B"/>
    <w:rsid w:val="00460471"/>
    <w:rsid w:val="00461C39"/>
    <w:rsid w:val="0046354D"/>
    <w:rsid w:val="00473075"/>
    <w:rsid w:val="004759E0"/>
    <w:rsid w:val="004A6B9F"/>
    <w:rsid w:val="004A75AD"/>
    <w:rsid w:val="004B4138"/>
    <w:rsid w:val="004C6CED"/>
    <w:rsid w:val="004D1D67"/>
    <w:rsid w:val="004D3ABC"/>
    <w:rsid w:val="004D5CC0"/>
    <w:rsid w:val="004E37EE"/>
    <w:rsid w:val="004E4680"/>
    <w:rsid w:val="004F0825"/>
    <w:rsid w:val="004F380B"/>
    <w:rsid w:val="004F70F4"/>
    <w:rsid w:val="00501934"/>
    <w:rsid w:val="0052483D"/>
    <w:rsid w:val="00531620"/>
    <w:rsid w:val="00534382"/>
    <w:rsid w:val="005729E9"/>
    <w:rsid w:val="00573E6D"/>
    <w:rsid w:val="00574174"/>
    <w:rsid w:val="0058492E"/>
    <w:rsid w:val="00585072"/>
    <w:rsid w:val="005B5613"/>
    <w:rsid w:val="005C31F9"/>
    <w:rsid w:val="005C43BA"/>
    <w:rsid w:val="005C4777"/>
    <w:rsid w:val="005C7476"/>
    <w:rsid w:val="005D6D5B"/>
    <w:rsid w:val="005F018F"/>
    <w:rsid w:val="005F24D8"/>
    <w:rsid w:val="005F6A47"/>
    <w:rsid w:val="0060230C"/>
    <w:rsid w:val="006078C2"/>
    <w:rsid w:val="00612811"/>
    <w:rsid w:val="006248A9"/>
    <w:rsid w:val="00636DB9"/>
    <w:rsid w:val="00672ED5"/>
    <w:rsid w:val="00684D35"/>
    <w:rsid w:val="0069085E"/>
    <w:rsid w:val="006910DF"/>
    <w:rsid w:val="006917CD"/>
    <w:rsid w:val="006942D0"/>
    <w:rsid w:val="006A7A3A"/>
    <w:rsid w:val="006B4DB9"/>
    <w:rsid w:val="006B6C45"/>
    <w:rsid w:val="006C3910"/>
    <w:rsid w:val="006C44F6"/>
    <w:rsid w:val="006C5C52"/>
    <w:rsid w:val="006F5409"/>
    <w:rsid w:val="00716540"/>
    <w:rsid w:val="00722103"/>
    <w:rsid w:val="00724567"/>
    <w:rsid w:val="00742276"/>
    <w:rsid w:val="00744825"/>
    <w:rsid w:val="00754D0E"/>
    <w:rsid w:val="0076232B"/>
    <w:rsid w:val="007659BA"/>
    <w:rsid w:val="00781752"/>
    <w:rsid w:val="00786F22"/>
    <w:rsid w:val="00787553"/>
    <w:rsid w:val="007B6348"/>
    <w:rsid w:val="007C4686"/>
    <w:rsid w:val="007C6F67"/>
    <w:rsid w:val="007D23BE"/>
    <w:rsid w:val="007F1FC9"/>
    <w:rsid w:val="00803516"/>
    <w:rsid w:val="00810714"/>
    <w:rsid w:val="00811DA4"/>
    <w:rsid w:val="008254EA"/>
    <w:rsid w:val="008275A1"/>
    <w:rsid w:val="00842E14"/>
    <w:rsid w:val="00851FA2"/>
    <w:rsid w:val="00877954"/>
    <w:rsid w:val="00891BA4"/>
    <w:rsid w:val="008939F2"/>
    <w:rsid w:val="00895A4A"/>
    <w:rsid w:val="008A1EE3"/>
    <w:rsid w:val="008A33D7"/>
    <w:rsid w:val="008B0430"/>
    <w:rsid w:val="008C051A"/>
    <w:rsid w:val="008E2635"/>
    <w:rsid w:val="008F7360"/>
    <w:rsid w:val="00914759"/>
    <w:rsid w:val="00915132"/>
    <w:rsid w:val="00937797"/>
    <w:rsid w:val="00954416"/>
    <w:rsid w:val="00956D62"/>
    <w:rsid w:val="00973DF1"/>
    <w:rsid w:val="0097501B"/>
    <w:rsid w:val="00982A6B"/>
    <w:rsid w:val="00993052"/>
    <w:rsid w:val="009C2681"/>
    <w:rsid w:val="009C367B"/>
    <w:rsid w:val="009E1A3D"/>
    <w:rsid w:val="009E5145"/>
    <w:rsid w:val="00A20754"/>
    <w:rsid w:val="00A309D9"/>
    <w:rsid w:val="00A35585"/>
    <w:rsid w:val="00A35D2A"/>
    <w:rsid w:val="00A376DE"/>
    <w:rsid w:val="00A50380"/>
    <w:rsid w:val="00A5791A"/>
    <w:rsid w:val="00A57BF1"/>
    <w:rsid w:val="00A61159"/>
    <w:rsid w:val="00A61DFD"/>
    <w:rsid w:val="00A6609C"/>
    <w:rsid w:val="00A70830"/>
    <w:rsid w:val="00A72362"/>
    <w:rsid w:val="00A73C24"/>
    <w:rsid w:val="00A7631F"/>
    <w:rsid w:val="00AA1214"/>
    <w:rsid w:val="00AB7F0E"/>
    <w:rsid w:val="00AC3741"/>
    <w:rsid w:val="00AC56F8"/>
    <w:rsid w:val="00AD0D76"/>
    <w:rsid w:val="00AE0164"/>
    <w:rsid w:val="00AE2A5F"/>
    <w:rsid w:val="00AE36DA"/>
    <w:rsid w:val="00B03F60"/>
    <w:rsid w:val="00B0729F"/>
    <w:rsid w:val="00B24C39"/>
    <w:rsid w:val="00B270E5"/>
    <w:rsid w:val="00B301BC"/>
    <w:rsid w:val="00B54BD6"/>
    <w:rsid w:val="00B56727"/>
    <w:rsid w:val="00B56B4F"/>
    <w:rsid w:val="00B73003"/>
    <w:rsid w:val="00B9006B"/>
    <w:rsid w:val="00B90155"/>
    <w:rsid w:val="00B90B94"/>
    <w:rsid w:val="00BA3BF2"/>
    <w:rsid w:val="00BA5468"/>
    <w:rsid w:val="00BA55AB"/>
    <w:rsid w:val="00BB237B"/>
    <w:rsid w:val="00BC0024"/>
    <w:rsid w:val="00BD27EB"/>
    <w:rsid w:val="00BD4FAB"/>
    <w:rsid w:val="00BE7009"/>
    <w:rsid w:val="00BF2C35"/>
    <w:rsid w:val="00C20F6F"/>
    <w:rsid w:val="00C3090A"/>
    <w:rsid w:val="00C67B4E"/>
    <w:rsid w:val="00C734AA"/>
    <w:rsid w:val="00CA043E"/>
    <w:rsid w:val="00CA1112"/>
    <w:rsid w:val="00CC4C03"/>
    <w:rsid w:val="00CD5B79"/>
    <w:rsid w:val="00D26FA2"/>
    <w:rsid w:val="00D31CA3"/>
    <w:rsid w:val="00D40A8B"/>
    <w:rsid w:val="00D5232F"/>
    <w:rsid w:val="00D5324F"/>
    <w:rsid w:val="00D60B0A"/>
    <w:rsid w:val="00D62320"/>
    <w:rsid w:val="00D63A01"/>
    <w:rsid w:val="00D7286F"/>
    <w:rsid w:val="00D7292A"/>
    <w:rsid w:val="00D832C2"/>
    <w:rsid w:val="00D87C6D"/>
    <w:rsid w:val="00DA16F7"/>
    <w:rsid w:val="00DA19A4"/>
    <w:rsid w:val="00DA42C0"/>
    <w:rsid w:val="00DC625D"/>
    <w:rsid w:val="00DD7B66"/>
    <w:rsid w:val="00DE3716"/>
    <w:rsid w:val="00DE5EDF"/>
    <w:rsid w:val="00DF0285"/>
    <w:rsid w:val="00DF0BB9"/>
    <w:rsid w:val="00DF3AD8"/>
    <w:rsid w:val="00DF5AD7"/>
    <w:rsid w:val="00DF661A"/>
    <w:rsid w:val="00E05054"/>
    <w:rsid w:val="00E11F99"/>
    <w:rsid w:val="00E52BEB"/>
    <w:rsid w:val="00E75282"/>
    <w:rsid w:val="00E9731C"/>
    <w:rsid w:val="00EB620B"/>
    <w:rsid w:val="00EB7FA9"/>
    <w:rsid w:val="00EC1B30"/>
    <w:rsid w:val="00EC278A"/>
    <w:rsid w:val="00ED31AD"/>
    <w:rsid w:val="00EE23AF"/>
    <w:rsid w:val="00F04ADE"/>
    <w:rsid w:val="00F06ABB"/>
    <w:rsid w:val="00F140E1"/>
    <w:rsid w:val="00F244F0"/>
    <w:rsid w:val="00F30008"/>
    <w:rsid w:val="00F3068F"/>
    <w:rsid w:val="00F307A7"/>
    <w:rsid w:val="00F3637E"/>
    <w:rsid w:val="00F42E55"/>
    <w:rsid w:val="00F67A22"/>
    <w:rsid w:val="00F72B64"/>
    <w:rsid w:val="00F8019B"/>
    <w:rsid w:val="00F84621"/>
    <w:rsid w:val="00F860B6"/>
    <w:rsid w:val="00FC10B7"/>
    <w:rsid w:val="00FC630A"/>
    <w:rsid w:val="00FC7AF2"/>
    <w:rsid w:val="00FE2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chartTrackingRefBased/>
  <w15:docId w15:val="{3EE8710A-AA26-4968-9680-B89030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5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1"/>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1"/>
    <w:locked/>
    <w:rsid w:val="0052483D"/>
  </w:style>
  <w:style w:type="paragraph" w:customStyle="1" w:styleId="Kolorowalistaakcent11">
    <w:name w:val="Kolorowa lista — akcent 11"/>
    <w:basedOn w:val="Normalny"/>
    <w:uiPriority w:val="99"/>
    <w:qFormat/>
    <w:rsid w:val="004B4138"/>
    <w:pPr>
      <w:ind w:left="720"/>
      <w:contextualSpacing/>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81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hhotel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8E1D-B24F-4CBE-A618-C0B57FEB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13624</Words>
  <Characters>81744</Characters>
  <Application>Microsoft Office Word</Application>
  <DocSecurity>0</DocSecurity>
  <Lines>681</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Michał Zieliński</cp:lastModifiedBy>
  <cp:revision>2</cp:revision>
  <cp:lastPrinted>2019-10-30T10:06:00Z</cp:lastPrinted>
  <dcterms:created xsi:type="dcterms:W3CDTF">2022-04-28T08:29:00Z</dcterms:created>
  <dcterms:modified xsi:type="dcterms:W3CDTF">2022-04-28T08:29:00Z</dcterms:modified>
</cp:coreProperties>
</file>