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1B60" w14:textId="77777777" w:rsidR="009C44EE" w:rsidRDefault="009C44EE">
      <w:pPr>
        <w:pStyle w:val="Tekstpodstawowy"/>
        <w:rPr>
          <w:rFonts w:ascii="Times New Roman"/>
          <w:sz w:val="26"/>
        </w:rPr>
      </w:pPr>
    </w:p>
    <w:p w14:paraId="38380B91" w14:textId="77777777" w:rsidR="009C44EE" w:rsidRDefault="009C44EE">
      <w:pPr>
        <w:pStyle w:val="Tekstpodstawowy"/>
        <w:rPr>
          <w:rFonts w:ascii="Times New Roman"/>
          <w:sz w:val="26"/>
        </w:rPr>
      </w:pPr>
    </w:p>
    <w:p w14:paraId="59207D69" w14:textId="77777777" w:rsidR="009C44EE" w:rsidRDefault="0015618B">
      <w:pPr>
        <w:pStyle w:val="Tekstpodstawowy"/>
        <w:spacing w:before="186"/>
        <w:ind w:left="216"/>
      </w:pPr>
      <w:r>
        <w:rPr>
          <w:spacing w:val="-1"/>
          <w:w w:val="90"/>
        </w:rPr>
        <w:t>Dotyczy</w:t>
      </w:r>
      <w:r>
        <w:rPr>
          <w:spacing w:val="-10"/>
          <w:w w:val="90"/>
        </w:rPr>
        <w:t xml:space="preserve"> </w:t>
      </w:r>
      <w:r>
        <w:rPr>
          <w:w w:val="90"/>
        </w:rPr>
        <w:t>postępowanie</w:t>
      </w:r>
      <w:r>
        <w:rPr>
          <w:spacing w:val="-10"/>
          <w:w w:val="90"/>
        </w:rPr>
        <w:t xml:space="preserve"> </w:t>
      </w:r>
      <w:r>
        <w:rPr>
          <w:w w:val="90"/>
        </w:rPr>
        <w:t>przetargowe:</w:t>
      </w:r>
    </w:p>
    <w:p w14:paraId="4E7806C7" w14:textId="77777777" w:rsidR="009C44EE" w:rsidRDefault="0015618B">
      <w:pPr>
        <w:pStyle w:val="Tekstpodstawowy"/>
        <w:spacing w:before="8"/>
        <w:rPr>
          <w:sz w:val="37"/>
        </w:rPr>
      </w:pPr>
      <w:r>
        <w:br w:type="column"/>
      </w:r>
    </w:p>
    <w:p w14:paraId="6DA8CDC4" w14:textId="77777777" w:rsidR="009C44EE" w:rsidRDefault="0015618B">
      <w:pPr>
        <w:ind w:left="216"/>
        <w:rPr>
          <w:sz w:val="24"/>
        </w:rPr>
      </w:pPr>
      <w:r>
        <w:rPr>
          <w:w w:val="105"/>
          <w:sz w:val="24"/>
        </w:rPr>
        <w:t>OŚWIADCZENIE</w:t>
      </w:r>
    </w:p>
    <w:p w14:paraId="7FEAD15C" w14:textId="77777777" w:rsidR="009C44EE" w:rsidRDefault="0015618B">
      <w:pPr>
        <w:pStyle w:val="Tekstpodstawowy"/>
        <w:spacing w:before="93"/>
        <w:ind w:left="216"/>
      </w:pPr>
      <w:r>
        <w:br w:type="column"/>
      </w:r>
      <w:r>
        <w:t>Załącznik</w:t>
      </w:r>
      <w:r>
        <w:rPr>
          <w:spacing w:val="-10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14</w:t>
      </w:r>
    </w:p>
    <w:p w14:paraId="6E6EABAF" w14:textId="77777777" w:rsidR="009C44EE" w:rsidRDefault="009C44EE">
      <w:pPr>
        <w:sectPr w:rsidR="009C44EE">
          <w:headerReference w:type="default" r:id="rId7"/>
          <w:footerReference w:type="default" r:id="rId8"/>
          <w:type w:val="continuous"/>
          <w:pgSz w:w="11920" w:h="16850"/>
          <w:pgMar w:top="1660" w:right="1180" w:bottom="1200" w:left="1200" w:header="739" w:footer="1000" w:gutter="0"/>
          <w:pgNumType w:start="1"/>
          <w:cols w:num="3" w:space="708" w:equalWidth="0">
            <w:col w:w="3404" w:space="163"/>
            <w:col w:w="2052" w:space="1894"/>
            <w:col w:w="2027"/>
          </w:cols>
        </w:sectPr>
      </w:pPr>
    </w:p>
    <w:p w14:paraId="26BD3CC1" w14:textId="77777777" w:rsidR="009C44EE" w:rsidRDefault="009C44EE">
      <w:pPr>
        <w:pStyle w:val="Tekstpodstawowy"/>
        <w:spacing w:before="7"/>
        <w:rPr>
          <w:sz w:val="28"/>
        </w:rPr>
      </w:pPr>
    </w:p>
    <w:p w14:paraId="11573470" w14:textId="77777777" w:rsidR="005163EF" w:rsidRPr="005163EF" w:rsidRDefault="005163EF" w:rsidP="005163EF">
      <w:pPr>
        <w:widowControl/>
        <w:autoSpaceDE/>
        <w:autoSpaceDN/>
        <w:spacing w:after="160" w:line="259" w:lineRule="auto"/>
        <w:ind w:left="1080"/>
        <w:contextualSpacing/>
        <w:jc w:val="both"/>
        <w:rPr>
          <w:rFonts w:ascii="Garamond" w:eastAsia="Calibri" w:hAnsi="Garamond" w:cs="Calibri"/>
          <w:b/>
          <w:bCs/>
          <w:iCs/>
          <w:szCs w:val="28"/>
        </w:rPr>
      </w:pPr>
      <w:r w:rsidRPr="005163EF">
        <w:rPr>
          <w:rFonts w:ascii="Garamond" w:eastAsia="Calibri" w:hAnsi="Garamond" w:cs="Calibri"/>
          <w:b/>
          <w:bCs/>
          <w:iCs/>
          <w:szCs w:val="28"/>
        </w:rPr>
        <w:t>„Realizacja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administracyjnych.”</w:t>
      </w:r>
    </w:p>
    <w:p w14:paraId="0FA758E3" w14:textId="77777777" w:rsidR="009C44EE" w:rsidRDefault="009C44EE">
      <w:pPr>
        <w:pStyle w:val="Tekstpodstawowy"/>
        <w:rPr>
          <w:sz w:val="36"/>
        </w:rPr>
      </w:pPr>
    </w:p>
    <w:p w14:paraId="2209AD8C" w14:textId="77777777" w:rsidR="009C44EE" w:rsidRDefault="0015618B">
      <w:pPr>
        <w:pStyle w:val="Tekstpodstawowy"/>
        <w:spacing w:line="244" w:lineRule="auto"/>
        <w:ind w:left="216" w:right="1255" w:firstLine="424"/>
        <w:jc w:val="both"/>
      </w:pPr>
      <w:r>
        <w:rPr>
          <w:spacing w:val="-2"/>
        </w:rPr>
        <w:t>Oświadczam/oświadczamy,</w:t>
      </w:r>
      <w:r>
        <w:rPr>
          <w:spacing w:val="-14"/>
        </w:rPr>
        <w:t xml:space="preserve"> </w:t>
      </w:r>
      <w:r>
        <w:rPr>
          <w:spacing w:val="-1"/>
        </w:rPr>
        <w:t>iż</w:t>
      </w:r>
      <w:r>
        <w:rPr>
          <w:spacing w:val="-13"/>
        </w:rPr>
        <w:t xml:space="preserve"> </w:t>
      </w:r>
      <w:r>
        <w:rPr>
          <w:spacing w:val="-1"/>
        </w:rPr>
        <w:t>złożone</w:t>
      </w:r>
      <w:r>
        <w:rPr>
          <w:spacing w:val="-12"/>
        </w:rPr>
        <w:t xml:space="preserve"> </w:t>
      </w:r>
      <w:r>
        <w:rPr>
          <w:spacing w:val="-1"/>
        </w:rPr>
        <w:t>wraz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ofertą</w:t>
      </w:r>
      <w:r>
        <w:rPr>
          <w:spacing w:val="-12"/>
        </w:rPr>
        <w:t xml:space="preserve"> </w:t>
      </w:r>
      <w:r>
        <w:rPr>
          <w:spacing w:val="-1"/>
        </w:rPr>
        <w:t>wizualizacje</w:t>
      </w:r>
      <w:r>
        <w:rPr>
          <w:spacing w:val="-12"/>
        </w:rPr>
        <w:t xml:space="preserve"> </w:t>
      </w:r>
      <w:r>
        <w:rPr>
          <w:spacing w:val="-1"/>
        </w:rPr>
        <w:t>koncepcyjne</w:t>
      </w:r>
      <w:r>
        <w:rPr>
          <w:spacing w:val="41"/>
        </w:rPr>
        <w:t xml:space="preserve"> </w:t>
      </w:r>
      <w:r>
        <w:rPr>
          <w:spacing w:val="-1"/>
        </w:rPr>
        <w:t>są</w:t>
      </w:r>
      <w:r>
        <w:rPr>
          <w:spacing w:val="-67"/>
        </w:rPr>
        <w:t xml:space="preserve"> </w:t>
      </w:r>
      <w:r>
        <w:rPr>
          <w:w w:val="90"/>
        </w:rPr>
        <w:t>moim/naszym</w:t>
      </w:r>
      <w:r>
        <w:rPr>
          <w:spacing w:val="1"/>
          <w:w w:val="90"/>
        </w:rPr>
        <w:t xml:space="preserve"> </w:t>
      </w:r>
      <w:r>
        <w:rPr>
          <w:w w:val="90"/>
        </w:rPr>
        <w:t>dziełem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nie</w:t>
      </w:r>
      <w:r>
        <w:rPr>
          <w:spacing w:val="-2"/>
          <w:w w:val="90"/>
        </w:rPr>
        <w:t xml:space="preserve"> </w:t>
      </w:r>
      <w:r>
        <w:rPr>
          <w:w w:val="90"/>
        </w:rPr>
        <w:t>naruszają</w:t>
      </w:r>
      <w:r>
        <w:rPr>
          <w:spacing w:val="1"/>
          <w:w w:val="90"/>
        </w:rPr>
        <w:t xml:space="preserve"> </w:t>
      </w:r>
      <w:r>
        <w:rPr>
          <w:w w:val="90"/>
        </w:rPr>
        <w:t>praw autorskich innych</w:t>
      </w:r>
      <w:r>
        <w:rPr>
          <w:spacing w:val="2"/>
          <w:w w:val="90"/>
        </w:rPr>
        <w:t xml:space="preserve"> </w:t>
      </w:r>
      <w:r>
        <w:rPr>
          <w:w w:val="90"/>
        </w:rPr>
        <w:t>wykonawców.</w:t>
      </w:r>
    </w:p>
    <w:p w14:paraId="6853865C" w14:textId="77777777" w:rsidR="009C44EE" w:rsidRDefault="0015618B">
      <w:pPr>
        <w:pStyle w:val="Tekstpodstawowy"/>
        <w:spacing w:before="120" w:line="235" w:lineRule="auto"/>
        <w:ind w:left="216" w:right="224" w:firstLine="424"/>
        <w:jc w:val="both"/>
      </w:pPr>
      <w:r>
        <w:rPr>
          <w:w w:val="95"/>
        </w:rPr>
        <w:t>Oświadczam również, że Zamawiający po rozstrzygnięciu postępowania przetargowego będzie</w:t>
      </w:r>
      <w:r>
        <w:rPr>
          <w:spacing w:val="-63"/>
          <w:w w:val="95"/>
        </w:rPr>
        <w:t xml:space="preserve"> </w:t>
      </w:r>
      <w:r>
        <w:rPr>
          <w:w w:val="85"/>
        </w:rPr>
        <w:t>miał prawo, bez dodatkowego wynagrodzenia, do prezentacji mojej/naszych wizualizacji a także</w:t>
      </w:r>
      <w:r>
        <w:rPr>
          <w:spacing w:val="48"/>
        </w:rPr>
        <w:t xml:space="preserve"> </w:t>
      </w:r>
      <w:r>
        <w:rPr>
          <w:w w:val="85"/>
        </w:rPr>
        <w:t>możliwość</w:t>
      </w:r>
      <w:r>
        <w:rPr>
          <w:spacing w:val="1"/>
          <w:w w:val="85"/>
        </w:rPr>
        <w:t xml:space="preserve"> </w:t>
      </w:r>
      <w:r>
        <w:rPr>
          <w:w w:val="95"/>
        </w:rPr>
        <w:t>ich reprodukcji i pu</w:t>
      </w:r>
      <w:r>
        <w:rPr>
          <w:w w:val="95"/>
        </w:rPr>
        <w:t>blikacji, za pomocą dowolnej techniki, co nie narusza moich/naszych praw</w:t>
      </w:r>
      <w:r>
        <w:rPr>
          <w:spacing w:val="1"/>
          <w:w w:val="95"/>
        </w:rPr>
        <w:t xml:space="preserve"> </w:t>
      </w:r>
      <w:r>
        <w:t>autorskich.</w:t>
      </w:r>
    </w:p>
    <w:p w14:paraId="67566198" w14:textId="77777777" w:rsidR="009C44EE" w:rsidRDefault="0015618B">
      <w:pPr>
        <w:pStyle w:val="Tekstpodstawowy"/>
        <w:spacing w:before="123" w:line="235" w:lineRule="auto"/>
        <w:ind w:left="216" w:right="221" w:firstLine="424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uznania</w:t>
      </w:r>
      <w:r>
        <w:rPr>
          <w:spacing w:val="1"/>
        </w:rPr>
        <w:t xml:space="preserve"> </w:t>
      </w:r>
      <w:r>
        <w:t>mojej/naszej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wizualizacjami w</w:t>
      </w:r>
      <w:r>
        <w:rPr>
          <w:spacing w:val="1"/>
        </w:rPr>
        <w:t xml:space="preserve"> </w:t>
      </w:r>
      <w:r>
        <w:rPr>
          <w:w w:val="85"/>
        </w:rPr>
        <w:t>postępowaniu przetargowym za najwyżej ocenioną, zobowiązuję/zobowiązujemy się przenieść, w r</w:t>
      </w:r>
      <w:r>
        <w:rPr>
          <w:w w:val="85"/>
        </w:rPr>
        <w:t>amach</w:t>
      </w:r>
      <w:r>
        <w:rPr>
          <w:spacing w:val="1"/>
          <w:w w:val="85"/>
        </w:rPr>
        <w:t xml:space="preserve"> </w:t>
      </w:r>
      <w:r>
        <w:rPr>
          <w:w w:val="95"/>
        </w:rPr>
        <w:t>otrzymanej wynagrodzenia za realizację umowy stanowiącej Załącznik nr 7</w:t>
      </w:r>
      <w:r>
        <w:rPr>
          <w:spacing w:val="1"/>
          <w:w w:val="95"/>
        </w:rPr>
        <w:t xml:space="preserve"> </w:t>
      </w:r>
      <w:r>
        <w:rPr>
          <w:w w:val="95"/>
        </w:rPr>
        <w:t>do Ogłoszenia o</w:t>
      </w:r>
      <w:r>
        <w:rPr>
          <w:spacing w:val="1"/>
          <w:w w:val="95"/>
        </w:rPr>
        <w:t xml:space="preserve"> </w:t>
      </w:r>
      <w:r>
        <w:rPr>
          <w:w w:val="90"/>
        </w:rPr>
        <w:t>przetargu, na Zamawiającego, majątkowe prawa autorskie do przedmiotowej wizualizacji koncepcyjnej,</w:t>
      </w:r>
      <w:r>
        <w:rPr>
          <w:spacing w:val="1"/>
          <w:w w:val="90"/>
        </w:rPr>
        <w:t xml:space="preserve"> </w:t>
      </w:r>
      <w:r>
        <w:rPr>
          <w:w w:val="90"/>
        </w:rPr>
        <w:t>na czas nieoznaczony, z prawem korzystania na terenie RP i poza</w:t>
      </w:r>
      <w:r>
        <w:rPr>
          <w:w w:val="90"/>
        </w:rPr>
        <w:t xml:space="preserve"> jej terenem na następujących polach</w:t>
      </w:r>
      <w:r>
        <w:rPr>
          <w:spacing w:val="1"/>
          <w:w w:val="90"/>
        </w:rPr>
        <w:t xml:space="preserve"> </w:t>
      </w:r>
      <w:r>
        <w:t>eksploatacji:</w:t>
      </w:r>
    </w:p>
    <w:p w14:paraId="77EAECD1" w14:textId="77777777" w:rsidR="009C44EE" w:rsidRDefault="0015618B">
      <w:pPr>
        <w:pStyle w:val="Akapitzlist"/>
        <w:numPr>
          <w:ilvl w:val="0"/>
          <w:numId w:val="1"/>
        </w:numPr>
        <w:tabs>
          <w:tab w:val="left" w:pos="1362"/>
        </w:tabs>
        <w:spacing w:line="232" w:lineRule="auto"/>
      </w:pPr>
      <w:r>
        <w:rPr>
          <w:w w:val="85"/>
        </w:rPr>
        <w:t>w zakresie utrwalania, trwałego lub czasowego zwielokrotniania dzieła, jakimikolwiek środkami i</w:t>
      </w:r>
      <w:r>
        <w:rPr>
          <w:spacing w:val="-56"/>
          <w:w w:val="85"/>
        </w:rPr>
        <w:t xml:space="preserve"> </w:t>
      </w:r>
      <w:r>
        <w:rPr>
          <w:w w:val="90"/>
        </w:rPr>
        <w:t>w jakiejkolwiek formie, każdą znaną techniką, w tym techniką drukarską, reprograficzną,</w:t>
      </w:r>
      <w:r>
        <w:rPr>
          <w:spacing w:val="1"/>
          <w:w w:val="90"/>
        </w:rPr>
        <w:t xml:space="preserve"> </w:t>
      </w:r>
      <w:r>
        <w:rPr>
          <w:spacing w:val="-9"/>
        </w:rPr>
        <w:t>zapisu</w:t>
      </w:r>
      <w:r>
        <w:rPr>
          <w:spacing w:val="-13"/>
        </w:rPr>
        <w:t xml:space="preserve"> </w:t>
      </w:r>
      <w:r>
        <w:rPr>
          <w:spacing w:val="-9"/>
        </w:rPr>
        <w:t>magnetycznego</w:t>
      </w:r>
      <w:r>
        <w:rPr>
          <w:spacing w:val="-10"/>
        </w:rPr>
        <w:t xml:space="preserve"> </w:t>
      </w:r>
      <w:r>
        <w:rPr>
          <w:spacing w:val="-8"/>
        </w:rPr>
        <w:t>oraz</w:t>
      </w:r>
      <w:r>
        <w:rPr>
          <w:spacing w:val="-10"/>
        </w:rPr>
        <w:t xml:space="preserve"> </w:t>
      </w:r>
      <w:r>
        <w:rPr>
          <w:spacing w:val="-8"/>
        </w:rPr>
        <w:t>techniką</w:t>
      </w:r>
      <w:r>
        <w:rPr>
          <w:spacing w:val="-38"/>
        </w:rPr>
        <w:t xml:space="preserve"> </w:t>
      </w:r>
      <w:r>
        <w:rPr>
          <w:spacing w:val="-8"/>
        </w:rPr>
        <w:t>cyfrową;</w:t>
      </w:r>
    </w:p>
    <w:p w14:paraId="0A8BFDA6" w14:textId="77777777" w:rsidR="009C44EE" w:rsidRDefault="0015618B">
      <w:pPr>
        <w:pStyle w:val="Akapitzlist"/>
        <w:numPr>
          <w:ilvl w:val="0"/>
          <w:numId w:val="1"/>
        </w:numPr>
        <w:tabs>
          <w:tab w:val="left" w:pos="1362"/>
        </w:tabs>
        <w:spacing w:before="125" w:line="232" w:lineRule="auto"/>
      </w:pPr>
      <w:r>
        <w:rPr>
          <w:w w:val="95"/>
        </w:rPr>
        <w:t>w zakresie obrotu oryginałem albo egzemplarzami, na których utwór utrwalono -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wprowadzanie do obrotu, wprowadzania do pamięci komputera, użyczenia, najmu,</w:t>
      </w:r>
      <w:r>
        <w:rPr>
          <w:w w:val="95"/>
        </w:rPr>
        <w:t xml:space="preserve"> </w:t>
      </w:r>
      <w:r>
        <w:t>dzierżawy;</w:t>
      </w:r>
    </w:p>
    <w:p w14:paraId="378E7630" w14:textId="77777777" w:rsidR="009C44EE" w:rsidRDefault="0015618B">
      <w:pPr>
        <w:pStyle w:val="Akapitzlist"/>
        <w:numPr>
          <w:ilvl w:val="0"/>
          <w:numId w:val="1"/>
        </w:numPr>
        <w:tabs>
          <w:tab w:val="left" w:pos="1362"/>
        </w:tabs>
        <w:spacing w:line="232" w:lineRule="auto"/>
        <w:ind w:right="220"/>
      </w:pP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zakresie</w:t>
      </w:r>
      <w:r>
        <w:rPr>
          <w:spacing w:val="-7"/>
          <w:w w:val="95"/>
        </w:rPr>
        <w:t xml:space="preserve"> </w:t>
      </w:r>
      <w:r>
        <w:rPr>
          <w:w w:val="95"/>
        </w:rPr>
        <w:t>rozpowszechniania</w:t>
      </w:r>
      <w:r>
        <w:rPr>
          <w:spacing w:val="-7"/>
          <w:w w:val="95"/>
        </w:rPr>
        <w:t xml:space="preserve"> </w:t>
      </w:r>
      <w:r>
        <w:rPr>
          <w:w w:val="95"/>
        </w:rPr>
        <w:t>utworu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sposób</w:t>
      </w:r>
      <w:r>
        <w:rPr>
          <w:spacing w:val="-6"/>
          <w:w w:val="95"/>
        </w:rPr>
        <w:t xml:space="preserve"> </w:t>
      </w:r>
      <w:r>
        <w:rPr>
          <w:w w:val="95"/>
        </w:rPr>
        <w:t>inny</w:t>
      </w:r>
      <w:r>
        <w:rPr>
          <w:spacing w:val="-7"/>
          <w:w w:val="95"/>
        </w:rPr>
        <w:t xml:space="preserve"> </w:t>
      </w:r>
      <w:r>
        <w:rPr>
          <w:w w:val="95"/>
        </w:rPr>
        <w:t>niż</w:t>
      </w:r>
      <w:r>
        <w:rPr>
          <w:spacing w:val="-7"/>
          <w:w w:val="95"/>
        </w:rPr>
        <w:t xml:space="preserve"> </w:t>
      </w:r>
      <w:r>
        <w:rPr>
          <w:w w:val="95"/>
        </w:rPr>
        <w:t>określony</w:t>
      </w:r>
      <w:r>
        <w:rPr>
          <w:spacing w:val="-7"/>
          <w:w w:val="95"/>
        </w:rPr>
        <w:t xml:space="preserve"> </w:t>
      </w:r>
      <w:r>
        <w:rPr>
          <w:w w:val="95"/>
        </w:rPr>
        <w:t>powyżej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publiczne</w:t>
      </w:r>
      <w:r>
        <w:rPr>
          <w:spacing w:val="-63"/>
          <w:w w:val="95"/>
        </w:rPr>
        <w:t xml:space="preserve"> </w:t>
      </w:r>
      <w:r>
        <w:rPr>
          <w:spacing w:val="-1"/>
          <w:w w:val="90"/>
        </w:rPr>
        <w:t>wykonanie,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wystawienie,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wyświetlenie,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odtworzenie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oraz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nadawanie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reemitowanie,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także</w:t>
      </w:r>
      <w:r>
        <w:rPr>
          <w:spacing w:val="-59"/>
          <w:w w:val="90"/>
        </w:rPr>
        <w:t xml:space="preserve"> </w:t>
      </w:r>
      <w:r>
        <w:rPr>
          <w:w w:val="90"/>
        </w:rPr>
        <w:t>publiczne udostępnianie utworu w taki sposób, aby każdy mógł mieć do niego dostęp w</w:t>
      </w:r>
      <w:r>
        <w:rPr>
          <w:spacing w:val="1"/>
          <w:w w:val="90"/>
        </w:rPr>
        <w:t xml:space="preserve"> </w:t>
      </w:r>
      <w:r>
        <w:rPr>
          <w:w w:val="90"/>
        </w:rPr>
        <w:t>miejscu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11"/>
          <w:w w:val="90"/>
        </w:rPr>
        <w:t xml:space="preserve"> </w:t>
      </w:r>
      <w:r>
        <w:rPr>
          <w:w w:val="90"/>
        </w:rPr>
        <w:t>czasie</w:t>
      </w:r>
      <w:r>
        <w:rPr>
          <w:spacing w:val="-16"/>
          <w:w w:val="90"/>
        </w:rPr>
        <w:t xml:space="preserve"> </w:t>
      </w:r>
      <w:r>
        <w:rPr>
          <w:w w:val="90"/>
        </w:rPr>
        <w:t>przez</w:t>
      </w:r>
      <w:r>
        <w:rPr>
          <w:spacing w:val="-9"/>
          <w:w w:val="90"/>
        </w:rPr>
        <w:t xml:space="preserve"> </w:t>
      </w:r>
      <w:r>
        <w:rPr>
          <w:w w:val="90"/>
        </w:rPr>
        <w:t>siebie</w:t>
      </w:r>
      <w:r>
        <w:rPr>
          <w:spacing w:val="-15"/>
          <w:w w:val="90"/>
        </w:rPr>
        <w:t xml:space="preserve"> </w:t>
      </w:r>
      <w:r>
        <w:rPr>
          <w:w w:val="90"/>
        </w:rPr>
        <w:t>wybranym;</w:t>
      </w:r>
    </w:p>
    <w:p w14:paraId="6F58E1B5" w14:textId="77777777" w:rsidR="009C44EE" w:rsidRDefault="0015618B">
      <w:pPr>
        <w:pStyle w:val="Akapitzlist"/>
        <w:numPr>
          <w:ilvl w:val="0"/>
          <w:numId w:val="1"/>
        </w:numPr>
        <w:tabs>
          <w:tab w:val="left" w:pos="1362"/>
        </w:tabs>
        <w:spacing w:before="123" w:line="267" w:lineRule="exact"/>
        <w:ind w:right="0" w:hanging="361"/>
      </w:pPr>
      <w:r>
        <w:rPr>
          <w:w w:val="90"/>
        </w:rPr>
        <w:t>reklamy,</w:t>
      </w:r>
      <w:r>
        <w:rPr>
          <w:spacing w:val="24"/>
          <w:w w:val="90"/>
        </w:rPr>
        <w:t xml:space="preserve"> </w:t>
      </w:r>
      <w:r>
        <w:rPr>
          <w:w w:val="90"/>
        </w:rPr>
        <w:t>promocji,</w:t>
      </w:r>
      <w:r>
        <w:rPr>
          <w:spacing w:val="25"/>
          <w:w w:val="90"/>
        </w:rPr>
        <w:t xml:space="preserve"> </w:t>
      </w:r>
      <w:r>
        <w:rPr>
          <w:w w:val="90"/>
        </w:rPr>
        <w:t>udzielania</w:t>
      </w:r>
      <w:r>
        <w:rPr>
          <w:spacing w:val="25"/>
          <w:w w:val="90"/>
        </w:rPr>
        <w:t xml:space="preserve"> </w:t>
      </w:r>
      <w:r>
        <w:rPr>
          <w:w w:val="90"/>
        </w:rPr>
        <w:t>licencji</w:t>
      </w:r>
      <w:r>
        <w:rPr>
          <w:spacing w:val="27"/>
          <w:w w:val="90"/>
        </w:rPr>
        <w:t xml:space="preserve"> </w:t>
      </w:r>
      <w:r>
        <w:rPr>
          <w:w w:val="90"/>
        </w:rPr>
        <w:t>na</w:t>
      </w:r>
      <w:r>
        <w:rPr>
          <w:spacing w:val="25"/>
          <w:w w:val="90"/>
        </w:rPr>
        <w:t xml:space="preserve"> </w:t>
      </w:r>
      <w:r>
        <w:rPr>
          <w:w w:val="90"/>
        </w:rPr>
        <w:t>wykorzystania,</w:t>
      </w:r>
      <w:r>
        <w:rPr>
          <w:spacing w:val="25"/>
          <w:w w:val="90"/>
        </w:rPr>
        <w:t xml:space="preserve"> </w:t>
      </w:r>
      <w:r>
        <w:rPr>
          <w:w w:val="90"/>
        </w:rPr>
        <w:t>tłumaczenia,</w:t>
      </w:r>
      <w:r>
        <w:rPr>
          <w:spacing w:val="25"/>
          <w:w w:val="90"/>
        </w:rPr>
        <w:t xml:space="preserve"> </w:t>
      </w:r>
      <w:r>
        <w:rPr>
          <w:w w:val="90"/>
        </w:rPr>
        <w:t>przystosowywania,</w:t>
      </w:r>
    </w:p>
    <w:p w14:paraId="3FD7C787" w14:textId="77777777" w:rsidR="009C44EE" w:rsidRDefault="0015618B">
      <w:pPr>
        <w:pStyle w:val="Tekstpodstawowy"/>
        <w:spacing w:line="260" w:lineRule="exact"/>
        <w:ind w:left="1361"/>
        <w:jc w:val="both"/>
      </w:pPr>
      <w:r>
        <w:rPr>
          <w:w w:val="90"/>
        </w:rPr>
        <w:t>zmiany</w:t>
      </w:r>
      <w:r>
        <w:rPr>
          <w:spacing w:val="1"/>
          <w:w w:val="90"/>
        </w:rPr>
        <w:t xml:space="preserve"> </w:t>
      </w:r>
      <w:r>
        <w:rPr>
          <w:w w:val="90"/>
        </w:rPr>
        <w:t>układu.</w:t>
      </w:r>
    </w:p>
    <w:p w14:paraId="540E59BD" w14:textId="77777777" w:rsidR="009C44EE" w:rsidRDefault="0015618B">
      <w:pPr>
        <w:pStyle w:val="Tekstpodstawowy"/>
        <w:spacing w:before="113"/>
        <w:ind w:left="641"/>
        <w:jc w:val="both"/>
      </w:pPr>
      <w:r>
        <w:rPr>
          <w:w w:val="85"/>
        </w:rPr>
        <w:t>Oświa</w:t>
      </w:r>
      <w:r>
        <w:rPr>
          <w:w w:val="85"/>
        </w:rPr>
        <w:t>dczam,</w:t>
      </w:r>
      <w:r>
        <w:rPr>
          <w:spacing w:val="19"/>
          <w:w w:val="85"/>
        </w:rPr>
        <w:t xml:space="preserve"> </w:t>
      </w:r>
      <w:r>
        <w:rPr>
          <w:w w:val="85"/>
        </w:rPr>
        <w:t>że</w:t>
      </w:r>
      <w:r>
        <w:rPr>
          <w:spacing w:val="20"/>
          <w:w w:val="85"/>
        </w:rPr>
        <w:t xml:space="preserve"> </w:t>
      </w:r>
      <w:r>
        <w:rPr>
          <w:w w:val="85"/>
        </w:rPr>
        <w:t>wyrażam/wyrażamy</w:t>
      </w:r>
      <w:r>
        <w:rPr>
          <w:spacing w:val="22"/>
          <w:w w:val="85"/>
        </w:rPr>
        <w:t xml:space="preserve"> </w:t>
      </w:r>
      <w:r>
        <w:rPr>
          <w:w w:val="85"/>
        </w:rPr>
        <w:t>zgodę</w:t>
      </w:r>
      <w:r>
        <w:rPr>
          <w:spacing w:val="19"/>
          <w:w w:val="85"/>
        </w:rPr>
        <w:t xml:space="preserve"> </w:t>
      </w:r>
      <w:r>
        <w:rPr>
          <w:w w:val="85"/>
        </w:rPr>
        <w:t>na</w:t>
      </w:r>
      <w:r>
        <w:rPr>
          <w:spacing w:val="24"/>
          <w:w w:val="85"/>
        </w:rPr>
        <w:t xml:space="preserve"> </w:t>
      </w:r>
      <w:r>
        <w:rPr>
          <w:w w:val="85"/>
        </w:rPr>
        <w:t>przenoszenie</w:t>
      </w:r>
      <w:r>
        <w:rPr>
          <w:spacing w:val="16"/>
          <w:w w:val="85"/>
        </w:rPr>
        <w:t xml:space="preserve"> </w:t>
      </w:r>
      <w:r>
        <w:rPr>
          <w:w w:val="85"/>
        </w:rPr>
        <w:t>autorskich</w:t>
      </w:r>
      <w:r>
        <w:rPr>
          <w:spacing w:val="22"/>
          <w:w w:val="85"/>
        </w:rPr>
        <w:t xml:space="preserve"> </w:t>
      </w:r>
      <w:r>
        <w:rPr>
          <w:w w:val="85"/>
        </w:rPr>
        <w:t>praw</w:t>
      </w:r>
      <w:r>
        <w:rPr>
          <w:spacing w:val="19"/>
          <w:w w:val="85"/>
        </w:rPr>
        <w:t xml:space="preserve"> </w:t>
      </w:r>
      <w:r>
        <w:rPr>
          <w:w w:val="85"/>
        </w:rPr>
        <w:t>majątkowych,</w:t>
      </w:r>
    </w:p>
    <w:p w14:paraId="45957D61" w14:textId="77777777" w:rsidR="009C44EE" w:rsidRDefault="0015618B">
      <w:pPr>
        <w:pStyle w:val="Tekstpodstawowy"/>
        <w:spacing w:before="6" w:line="264" w:lineRule="exact"/>
        <w:ind w:left="216"/>
        <w:jc w:val="both"/>
      </w:pPr>
      <w:r>
        <w:rPr>
          <w:w w:val="90"/>
        </w:rPr>
        <w:t>o</w:t>
      </w:r>
      <w:r>
        <w:rPr>
          <w:spacing w:val="25"/>
          <w:w w:val="90"/>
        </w:rPr>
        <w:t xml:space="preserve"> </w:t>
      </w:r>
      <w:r>
        <w:rPr>
          <w:w w:val="90"/>
        </w:rPr>
        <w:t>których</w:t>
      </w:r>
      <w:r>
        <w:rPr>
          <w:spacing w:val="24"/>
          <w:w w:val="90"/>
        </w:rPr>
        <w:t xml:space="preserve"> </w:t>
      </w:r>
      <w:r>
        <w:rPr>
          <w:w w:val="90"/>
        </w:rPr>
        <w:t>mowa</w:t>
      </w:r>
      <w:r>
        <w:rPr>
          <w:spacing w:val="26"/>
          <w:w w:val="90"/>
        </w:rPr>
        <w:t xml:space="preserve"> </w:t>
      </w:r>
      <w:r>
        <w:rPr>
          <w:w w:val="90"/>
        </w:rPr>
        <w:t>powyżej,</w:t>
      </w:r>
      <w:r>
        <w:rPr>
          <w:spacing w:val="23"/>
          <w:w w:val="90"/>
        </w:rPr>
        <w:t xml:space="preserve"> </w:t>
      </w:r>
      <w:r>
        <w:rPr>
          <w:w w:val="90"/>
        </w:rPr>
        <w:t>na</w:t>
      </w:r>
      <w:r>
        <w:rPr>
          <w:spacing w:val="27"/>
          <w:w w:val="90"/>
        </w:rPr>
        <w:t xml:space="preserve"> </w:t>
      </w:r>
      <w:r>
        <w:rPr>
          <w:w w:val="90"/>
        </w:rPr>
        <w:t>podmioty</w:t>
      </w:r>
      <w:r>
        <w:rPr>
          <w:spacing w:val="22"/>
          <w:w w:val="90"/>
        </w:rPr>
        <w:t xml:space="preserve"> </w:t>
      </w:r>
      <w:r>
        <w:rPr>
          <w:w w:val="90"/>
        </w:rPr>
        <w:t>trzecie</w:t>
      </w:r>
      <w:r>
        <w:rPr>
          <w:spacing w:val="22"/>
          <w:w w:val="90"/>
        </w:rPr>
        <w:t xml:space="preserve"> </w:t>
      </w:r>
      <w:r>
        <w:rPr>
          <w:w w:val="90"/>
        </w:rPr>
        <w:t>bez</w:t>
      </w:r>
      <w:r>
        <w:rPr>
          <w:spacing w:val="24"/>
          <w:w w:val="90"/>
        </w:rPr>
        <w:t xml:space="preserve"> </w:t>
      </w:r>
      <w:r>
        <w:rPr>
          <w:w w:val="90"/>
        </w:rPr>
        <w:t>konieczności</w:t>
      </w:r>
      <w:r>
        <w:rPr>
          <w:spacing w:val="24"/>
          <w:w w:val="90"/>
        </w:rPr>
        <w:t xml:space="preserve"> </w:t>
      </w:r>
      <w:r>
        <w:rPr>
          <w:w w:val="90"/>
        </w:rPr>
        <w:t>uzyskiwania</w:t>
      </w:r>
      <w:r>
        <w:rPr>
          <w:spacing w:val="26"/>
          <w:w w:val="90"/>
        </w:rPr>
        <w:t xml:space="preserve"> </w:t>
      </w:r>
      <w:r>
        <w:rPr>
          <w:w w:val="90"/>
        </w:rPr>
        <w:t>dodatkowych</w:t>
      </w:r>
      <w:r>
        <w:rPr>
          <w:spacing w:val="26"/>
          <w:w w:val="90"/>
        </w:rPr>
        <w:t xml:space="preserve"> </w:t>
      </w:r>
      <w:r>
        <w:rPr>
          <w:w w:val="90"/>
        </w:rPr>
        <w:t>zgód</w:t>
      </w:r>
      <w:r>
        <w:rPr>
          <w:spacing w:val="37"/>
          <w:w w:val="90"/>
        </w:rPr>
        <w:t xml:space="preserve"> </w:t>
      </w:r>
      <w:r>
        <w:rPr>
          <w:w w:val="90"/>
        </w:rPr>
        <w:t>oraz</w:t>
      </w:r>
    </w:p>
    <w:p w14:paraId="12F7C44A" w14:textId="77777777" w:rsidR="009C44EE" w:rsidRDefault="0015618B">
      <w:pPr>
        <w:pStyle w:val="Tekstpodstawowy"/>
        <w:spacing w:line="264" w:lineRule="exact"/>
        <w:ind w:left="216"/>
        <w:jc w:val="both"/>
      </w:pPr>
      <w:r>
        <w:rPr>
          <w:w w:val="95"/>
        </w:rPr>
        <w:t>wynagrodzeń</w:t>
      </w:r>
      <w:r>
        <w:rPr>
          <w:spacing w:val="-4"/>
          <w:w w:val="95"/>
        </w:rPr>
        <w:t xml:space="preserve"> </w:t>
      </w:r>
      <w:r>
        <w:rPr>
          <w:w w:val="95"/>
        </w:rPr>
        <w:t>(sublicencja).</w:t>
      </w:r>
    </w:p>
    <w:p w14:paraId="4631FA63" w14:textId="77777777" w:rsidR="009C44EE" w:rsidRDefault="009C44EE">
      <w:pPr>
        <w:pStyle w:val="Tekstpodstawowy"/>
        <w:rPr>
          <w:sz w:val="26"/>
        </w:rPr>
      </w:pPr>
    </w:p>
    <w:p w14:paraId="065F87F4" w14:textId="77777777" w:rsidR="009C44EE" w:rsidRDefault="0015618B">
      <w:pPr>
        <w:pStyle w:val="Tekstpodstawowy"/>
        <w:spacing w:before="157"/>
        <w:ind w:left="216"/>
      </w:pPr>
      <w:r>
        <w:rPr>
          <w:w w:val="90"/>
        </w:rPr>
        <w:t>Autor/Autorzy</w:t>
      </w:r>
      <w:r>
        <w:rPr>
          <w:spacing w:val="8"/>
          <w:w w:val="90"/>
        </w:rPr>
        <w:t xml:space="preserve"> </w:t>
      </w:r>
      <w:r>
        <w:rPr>
          <w:w w:val="90"/>
        </w:rPr>
        <w:t>wizualizacji</w:t>
      </w:r>
      <w:r>
        <w:rPr>
          <w:spacing w:val="7"/>
          <w:w w:val="90"/>
        </w:rPr>
        <w:t xml:space="preserve"> </w:t>
      </w:r>
      <w:r>
        <w:rPr>
          <w:w w:val="90"/>
        </w:rPr>
        <w:t>(podpis</w:t>
      </w:r>
      <w:r>
        <w:rPr>
          <w:spacing w:val="9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data):</w:t>
      </w:r>
    </w:p>
    <w:p w14:paraId="19EF42E8" w14:textId="77777777" w:rsidR="009C44EE" w:rsidRDefault="009C44EE">
      <w:pPr>
        <w:pStyle w:val="Tekstpodstawowy"/>
        <w:rPr>
          <w:sz w:val="26"/>
        </w:rPr>
      </w:pPr>
    </w:p>
    <w:p w14:paraId="0AE678A7" w14:textId="77777777" w:rsidR="009C44EE" w:rsidRDefault="0015618B">
      <w:pPr>
        <w:pStyle w:val="Tekstpodstawowy"/>
        <w:spacing w:before="163"/>
        <w:ind w:left="216"/>
      </w:pPr>
      <w:r>
        <w:rPr>
          <w:w w:val="110"/>
        </w:rPr>
        <w:t>………………………………….</w:t>
      </w:r>
    </w:p>
    <w:p w14:paraId="46AF6540" w14:textId="77777777" w:rsidR="009C44EE" w:rsidRDefault="009C44EE">
      <w:pPr>
        <w:sectPr w:rsidR="009C44EE">
          <w:type w:val="continuous"/>
          <w:pgSz w:w="11920" w:h="16850"/>
          <w:pgMar w:top="1660" w:right="1180" w:bottom="1200" w:left="1200" w:header="708" w:footer="708" w:gutter="0"/>
          <w:cols w:space="708"/>
        </w:sectPr>
      </w:pPr>
    </w:p>
    <w:p w14:paraId="51CC2622" w14:textId="77777777" w:rsidR="009C44EE" w:rsidRDefault="009C44EE">
      <w:pPr>
        <w:pStyle w:val="Tekstpodstawowy"/>
        <w:spacing w:before="6"/>
        <w:rPr>
          <w:sz w:val="16"/>
        </w:rPr>
      </w:pPr>
    </w:p>
    <w:sectPr w:rsidR="009C44EE">
      <w:pgSz w:w="11920" w:h="16850"/>
      <w:pgMar w:top="1660" w:right="1180" w:bottom="1200" w:left="1200" w:header="739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C8E6" w14:textId="77777777" w:rsidR="0015618B" w:rsidRDefault="0015618B">
      <w:r>
        <w:separator/>
      </w:r>
    </w:p>
  </w:endnote>
  <w:endnote w:type="continuationSeparator" w:id="0">
    <w:p w14:paraId="14DE1798" w14:textId="77777777" w:rsidR="0015618B" w:rsidRDefault="0015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ACCF" w14:textId="77777777" w:rsidR="009C44EE" w:rsidRDefault="0015618B">
    <w:pPr>
      <w:pStyle w:val="Tekstpodstawowy"/>
      <w:spacing w:line="14" w:lineRule="auto"/>
      <w:rPr>
        <w:sz w:val="20"/>
      </w:rPr>
    </w:pPr>
    <w:r>
      <w:pict w14:anchorId="14B8BB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05pt;margin-top:781.05pt;width:57.55pt;height:13.05pt;z-index:-15765504;mso-position-horizontal-relative:page;mso-position-vertical-relative:page" filled="f" stroked="f">
          <v:textbox inset="0,0,0,0">
            <w:txbxContent>
              <w:p w14:paraId="3716A1A8" w14:textId="77777777" w:rsidR="009C44EE" w:rsidRDefault="0015618B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Strona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z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1E7B" w14:textId="77777777" w:rsidR="0015618B" w:rsidRDefault="0015618B">
      <w:r>
        <w:separator/>
      </w:r>
    </w:p>
  </w:footnote>
  <w:footnote w:type="continuationSeparator" w:id="0">
    <w:p w14:paraId="1564CF2A" w14:textId="77777777" w:rsidR="0015618B" w:rsidRDefault="0015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C395" w14:textId="77777777" w:rsidR="009C44EE" w:rsidRDefault="0015618B">
    <w:pPr>
      <w:pStyle w:val="Tekstpodstawowy"/>
      <w:spacing w:line="14" w:lineRule="auto"/>
      <w:rPr>
        <w:sz w:val="20"/>
      </w:rPr>
    </w:pPr>
    <w:r>
      <w:pict w14:anchorId="1BE10F01">
        <v:line id="_x0000_s1027" style="position:absolute;z-index:-15766528;mso-position-horizontal-relative:page;mso-position-vertical-relative:page" from="1in,1in" to="537pt,1in" strokecolor="#4470c4" strokeweight=".5pt">
          <w10:wrap anchorx="page" anchory="page"/>
        </v:line>
      </w:pict>
    </w:r>
    <w:r>
      <w:pict w14:anchorId="240952C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35.95pt;width:112.65pt;height:25.55pt;z-index:-15766016;mso-position-horizontal-relative:page;mso-position-vertical-relative:page" filled="f" stroked="f">
          <v:textbox inset="0,0,0,0">
            <w:txbxContent>
              <w:p w14:paraId="0E004A0C" w14:textId="77777777" w:rsidR="009C44EE" w:rsidRDefault="0015618B">
                <w:pPr>
                  <w:spacing w:line="184" w:lineRule="exact"/>
                  <w:ind w:left="20"/>
                  <w:rPr>
                    <w:rFonts w:ascii="Calibri" w:hAnsi="Calibri"/>
                    <w:b/>
                    <w:i/>
                    <w:sz w:val="16"/>
                  </w:rPr>
                </w:pPr>
                <w:r>
                  <w:rPr>
                    <w:rFonts w:ascii="Calibri" w:hAnsi="Calibri"/>
                    <w:b/>
                    <w:i/>
                    <w:sz w:val="16"/>
                  </w:rPr>
                  <w:t>Identyfikator</w:t>
                </w:r>
                <w:r>
                  <w:rPr>
                    <w:rFonts w:ascii="Calibri" w:hAnsi="Calibri"/>
                    <w:b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16"/>
                  </w:rPr>
                  <w:t>postępowania:</w:t>
                </w:r>
              </w:p>
              <w:p w14:paraId="3C2573D2" w14:textId="77777777" w:rsidR="009C44EE" w:rsidRDefault="0015618B">
                <w:pPr>
                  <w:spacing w:before="19"/>
                  <w:ind w:left="20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>PHH-GW-RYC-04-2022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58"/>
    <w:multiLevelType w:val="hybridMultilevel"/>
    <w:tmpl w:val="5A8C3964"/>
    <w:lvl w:ilvl="0" w:tplc="0DDAB240">
      <w:start w:val="1"/>
      <w:numFmt w:val="lowerLetter"/>
      <w:lvlText w:val="%1)"/>
      <w:lvlJc w:val="left"/>
      <w:pPr>
        <w:ind w:left="1361" w:hanging="360"/>
      </w:pPr>
      <w:rPr>
        <w:rFonts w:ascii="Georgia" w:eastAsia="Georgia" w:hAnsi="Georgia" w:cs="Georgia" w:hint="default"/>
        <w:w w:val="77"/>
        <w:sz w:val="24"/>
        <w:szCs w:val="24"/>
        <w:lang w:val="pl-PL" w:eastAsia="en-US" w:bidi="ar-SA"/>
      </w:rPr>
    </w:lvl>
    <w:lvl w:ilvl="1" w:tplc="EABA6D44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2" w:tplc="3E361CF2">
      <w:numFmt w:val="bullet"/>
      <w:lvlText w:val="•"/>
      <w:lvlJc w:val="left"/>
      <w:pPr>
        <w:ind w:left="2994" w:hanging="360"/>
      </w:pPr>
      <w:rPr>
        <w:rFonts w:hint="default"/>
        <w:lang w:val="pl-PL" w:eastAsia="en-US" w:bidi="ar-SA"/>
      </w:rPr>
    </w:lvl>
    <w:lvl w:ilvl="3" w:tplc="F00A37B4">
      <w:numFmt w:val="bullet"/>
      <w:lvlText w:val="•"/>
      <w:lvlJc w:val="left"/>
      <w:pPr>
        <w:ind w:left="3811" w:hanging="360"/>
      </w:pPr>
      <w:rPr>
        <w:rFonts w:hint="default"/>
        <w:lang w:val="pl-PL" w:eastAsia="en-US" w:bidi="ar-SA"/>
      </w:rPr>
    </w:lvl>
    <w:lvl w:ilvl="4" w:tplc="746277A8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F852E882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6" w:tplc="52447906">
      <w:numFmt w:val="bullet"/>
      <w:lvlText w:val="•"/>
      <w:lvlJc w:val="left"/>
      <w:pPr>
        <w:ind w:left="6262" w:hanging="360"/>
      </w:pPr>
      <w:rPr>
        <w:rFonts w:hint="default"/>
        <w:lang w:val="pl-PL" w:eastAsia="en-US" w:bidi="ar-SA"/>
      </w:rPr>
    </w:lvl>
    <w:lvl w:ilvl="7" w:tplc="71C62F96">
      <w:numFmt w:val="bullet"/>
      <w:lvlText w:val="•"/>
      <w:lvlJc w:val="left"/>
      <w:pPr>
        <w:ind w:left="7079" w:hanging="360"/>
      </w:pPr>
      <w:rPr>
        <w:rFonts w:hint="default"/>
        <w:lang w:val="pl-PL" w:eastAsia="en-US" w:bidi="ar-SA"/>
      </w:rPr>
    </w:lvl>
    <w:lvl w:ilvl="8" w:tplc="EB4AFE1A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</w:abstractNum>
  <w:num w:numId="1" w16cid:durableId="85885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4EE"/>
    <w:rsid w:val="0015618B"/>
    <w:rsid w:val="005163EF"/>
    <w:rsid w:val="009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C7B16"/>
  <w15:docId w15:val="{CC07C797-8C8F-4C11-B343-B353D67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"/>
      <w:ind w:left="2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6"/>
      <w:ind w:left="1361" w:right="22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Michał Zieliński</cp:lastModifiedBy>
  <cp:revision>2</cp:revision>
  <dcterms:created xsi:type="dcterms:W3CDTF">2022-04-28T08:43:00Z</dcterms:created>
  <dcterms:modified xsi:type="dcterms:W3CDTF">2022-04-28T08:45:00Z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2022-04-28T00:00:00Z</vt:filetime>
  </property>
</Properties>
</file>